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44DE" w:rsidRDefault="00AE4603">
      <w:pPr>
        <w:pStyle w:val="Title"/>
      </w:pPr>
      <w:r>
        <w:t xml:space="preserve">ORDINANCE NO. </w:t>
      </w:r>
      <w:r>
        <w:rPr>
          <w:b/>
          <w:bCs/>
        </w:rPr>
        <w:t>26-04</w:t>
      </w: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ind w:firstLine="1440"/>
        <w:jc w:val="both"/>
        <w:rPr>
          <w:color w:val="000000"/>
          <w:sz w:val="24"/>
          <w:szCs w:val="24"/>
        </w:rPr>
      </w:pPr>
      <w:r>
        <w:rPr>
          <w:color w:val="000000"/>
          <w:sz w:val="24"/>
          <w:szCs w:val="24"/>
        </w:rPr>
        <w:t>ORDINANCE PROVIDING FOR BUDGET AND APPROPRIATION</w:t>
      </w:r>
    </w:p>
    <w:p w:rsidR="005B44DE" w:rsidRDefault="00AE4603">
      <w:pPr>
        <w:pBdr>
          <w:top w:val="nil"/>
          <w:left w:val="nil"/>
          <w:bottom w:val="nil"/>
          <w:right w:val="nil"/>
          <w:between w:val="nil"/>
        </w:pBdr>
        <w:ind w:firstLine="1440"/>
        <w:jc w:val="both"/>
        <w:rPr>
          <w:color w:val="000000"/>
          <w:sz w:val="24"/>
          <w:szCs w:val="24"/>
        </w:rPr>
      </w:pPr>
      <w:r>
        <w:rPr>
          <w:color w:val="000000"/>
          <w:sz w:val="24"/>
          <w:szCs w:val="24"/>
        </w:rPr>
        <w:t>OF STEGER-SOUTH CHICAGO HEIGHTS PUBLIC LIBRARY</w:t>
      </w:r>
    </w:p>
    <w:p w:rsidR="005B44DE" w:rsidRDefault="00AE4603">
      <w:pPr>
        <w:pBdr>
          <w:top w:val="nil"/>
          <w:left w:val="nil"/>
          <w:bottom w:val="nil"/>
          <w:right w:val="nil"/>
          <w:between w:val="nil"/>
        </w:pBdr>
        <w:ind w:firstLine="1440"/>
        <w:jc w:val="both"/>
        <w:rPr>
          <w:color w:val="000000"/>
          <w:sz w:val="24"/>
          <w:szCs w:val="24"/>
        </w:rPr>
      </w:pPr>
      <w:r>
        <w:rPr>
          <w:color w:val="000000"/>
          <w:sz w:val="24"/>
          <w:szCs w:val="24"/>
        </w:rPr>
        <w:t xml:space="preserve">DISTRICT, COOK AND WILL COUNTIES, ILLINOIS FOR </w:t>
      </w:r>
    </w:p>
    <w:p w:rsidR="005B44DE" w:rsidRDefault="00AE4603">
      <w:pPr>
        <w:pBdr>
          <w:top w:val="nil"/>
          <w:left w:val="nil"/>
          <w:bottom w:val="nil"/>
          <w:right w:val="nil"/>
          <w:between w:val="nil"/>
        </w:pBdr>
        <w:ind w:firstLine="1440"/>
        <w:jc w:val="both"/>
        <w:rPr>
          <w:color w:val="000000"/>
          <w:sz w:val="24"/>
          <w:szCs w:val="24"/>
        </w:rPr>
      </w:pPr>
      <w:r>
        <w:rPr>
          <w:color w:val="000000"/>
          <w:sz w:val="24"/>
          <w:szCs w:val="24"/>
        </w:rPr>
        <w:t>THE FISCAL YEAR BEGINNING JULY 1, 2026 AND ENDING</w:t>
      </w:r>
    </w:p>
    <w:p w:rsidR="005B44DE" w:rsidRDefault="00AE4603">
      <w:pPr>
        <w:pBdr>
          <w:top w:val="nil"/>
          <w:left w:val="nil"/>
          <w:bottom w:val="nil"/>
          <w:right w:val="nil"/>
          <w:between w:val="nil"/>
        </w:pBdr>
        <w:ind w:firstLine="1440"/>
        <w:jc w:val="both"/>
        <w:rPr>
          <w:color w:val="000000"/>
          <w:sz w:val="24"/>
          <w:szCs w:val="24"/>
        </w:rPr>
      </w:pPr>
      <w:r>
        <w:rPr>
          <w:color w:val="000000"/>
          <w:sz w:val="24"/>
          <w:szCs w:val="24"/>
        </w:rPr>
        <w:t>JUNE 30, 2027.</w:t>
      </w:r>
    </w:p>
    <w:p w:rsidR="005B44DE" w:rsidRDefault="005B44DE">
      <w:pPr>
        <w:pBdr>
          <w:top w:val="nil"/>
          <w:left w:val="nil"/>
          <w:bottom w:val="nil"/>
          <w:right w:val="nil"/>
          <w:between w:val="nil"/>
        </w:pBdr>
        <w:jc w:val="both"/>
        <w:rPr>
          <w:color w:val="000000"/>
          <w:sz w:val="24"/>
          <w:szCs w:val="24"/>
        </w:rPr>
      </w:pP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ind w:firstLine="720"/>
        <w:jc w:val="both"/>
        <w:rPr>
          <w:color w:val="000000"/>
          <w:sz w:val="24"/>
          <w:szCs w:val="24"/>
        </w:rPr>
      </w:pPr>
      <w:r>
        <w:rPr>
          <w:color w:val="000000"/>
          <w:sz w:val="24"/>
          <w:szCs w:val="24"/>
        </w:rPr>
        <w:t>WHEREAS, the Board of Trustees of Steger-South Chicago Heights Public Library District, Cook and Will Counties, Illinois, caused to be prepared in tentative form a Budget and the Secretary of this Board has made the same conveniently available to public in</w:t>
      </w:r>
      <w:r>
        <w:rPr>
          <w:color w:val="000000"/>
          <w:sz w:val="24"/>
          <w:szCs w:val="24"/>
        </w:rPr>
        <w:t>spection for at least 30 days prior to final action thereon: and</w:t>
      </w: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ind w:firstLine="720"/>
        <w:jc w:val="both"/>
        <w:rPr>
          <w:color w:val="000000"/>
          <w:sz w:val="24"/>
          <w:szCs w:val="24"/>
        </w:rPr>
      </w:pPr>
      <w:r>
        <w:rPr>
          <w:color w:val="000000"/>
          <w:sz w:val="24"/>
          <w:szCs w:val="24"/>
        </w:rPr>
        <w:t>WHEREAS, a public hearing was held to such budget on the 27th day of August 2026, and notice of thereto as required by law, and all other legal requirements have been complied with:</w:t>
      </w: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ind w:firstLine="720"/>
        <w:jc w:val="both"/>
        <w:rPr>
          <w:color w:val="000000"/>
          <w:sz w:val="24"/>
          <w:szCs w:val="24"/>
        </w:rPr>
      </w:pPr>
      <w:r>
        <w:rPr>
          <w:color w:val="000000"/>
          <w:sz w:val="24"/>
          <w:szCs w:val="24"/>
        </w:rPr>
        <w:t>NOW THEREFORE, BE IT ORDAINED by the Board of Trustees of the Steger-South Chicago Heights Public Library District, Cook and Will Counties, Illinois as follows:</w:t>
      </w: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ind w:firstLine="720"/>
        <w:jc w:val="both"/>
        <w:rPr>
          <w:color w:val="000000"/>
          <w:sz w:val="24"/>
          <w:szCs w:val="24"/>
        </w:rPr>
      </w:pPr>
      <w:r>
        <w:rPr>
          <w:color w:val="000000"/>
          <w:sz w:val="24"/>
          <w:szCs w:val="24"/>
        </w:rPr>
        <w:t>SECTION 1:  That the fiscal year of this Public Library District is hereby fixed to begin on J</w:t>
      </w:r>
      <w:r>
        <w:rPr>
          <w:color w:val="000000"/>
          <w:sz w:val="24"/>
          <w:szCs w:val="24"/>
        </w:rPr>
        <w:t>uly 1, 2026 and end on June 30, 2027.</w:t>
      </w: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ind w:firstLine="720"/>
        <w:jc w:val="both"/>
        <w:rPr>
          <w:color w:val="000000"/>
          <w:sz w:val="24"/>
          <w:szCs w:val="24"/>
        </w:rPr>
      </w:pPr>
      <w:r>
        <w:rPr>
          <w:color w:val="000000"/>
          <w:sz w:val="24"/>
          <w:szCs w:val="24"/>
        </w:rPr>
        <w:t>SECTION 2:  That the following Budget containing an estimate of the amount available and expenditures and the appropriations contained therein be and the same is hereby adopted as the Budget and Appropriations for thi</w:t>
      </w:r>
      <w:r>
        <w:rPr>
          <w:color w:val="000000"/>
          <w:sz w:val="24"/>
          <w:szCs w:val="24"/>
        </w:rPr>
        <w:t xml:space="preserve">s Public Library District for this fiscal year: and the sum of </w:t>
      </w:r>
      <w:r w:rsidRPr="003B2068">
        <w:rPr>
          <w:color w:val="000000"/>
          <w:sz w:val="24"/>
          <w:szCs w:val="24"/>
        </w:rPr>
        <w:t>$</w:t>
      </w:r>
      <w:r w:rsidR="003B2068" w:rsidRPr="003B2068">
        <w:rPr>
          <w:color w:val="000000"/>
          <w:sz w:val="24"/>
          <w:szCs w:val="24"/>
        </w:rPr>
        <w:t>897,045.00</w:t>
      </w:r>
      <w:r w:rsidRPr="003B2068">
        <w:rPr>
          <w:color w:val="000000"/>
          <w:sz w:val="24"/>
          <w:szCs w:val="24"/>
        </w:rPr>
        <w:t xml:space="preserve"> </w:t>
      </w:r>
      <w:r w:rsidRPr="003B2068">
        <w:rPr>
          <w:color w:val="000000"/>
          <w:sz w:val="24"/>
          <w:szCs w:val="24"/>
        </w:rPr>
        <w:t>or</w:t>
      </w:r>
      <w:r>
        <w:rPr>
          <w:color w:val="000000"/>
          <w:sz w:val="24"/>
          <w:szCs w:val="24"/>
        </w:rPr>
        <w:t xml:space="preserve"> as much thereof as may be authorized by law, is hereby appropriated for the purposes of the Steger-South Chicago Heights Public Library District, as hereinafter specified for said f</w:t>
      </w:r>
      <w:r>
        <w:rPr>
          <w:color w:val="000000"/>
          <w:sz w:val="24"/>
          <w:szCs w:val="24"/>
        </w:rPr>
        <w:t>iscal year.</w:t>
      </w: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tabs>
          <w:tab w:val="center" w:pos="4680"/>
        </w:tabs>
        <w:jc w:val="both"/>
        <w:rPr>
          <w:color w:val="000000"/>
          <w:sz w:val="24"/>
          <w:szCs w:val="24"/>
        </w:rPr>
      </w:pPr>
      <w:r>
        <w:rPr>
          <w:color w:val="000000"/>
          <w:sz w:val="24"/>
          <w:szCs w:val="24"/>
        </w:rPr>
        <w:tab/>
        <w:t>PART 1</w:t>
      </w: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tabs>
          <w:tab w:val="center" w:pos="4680"/>
        </w:tabs>
        <w:jc w:val="both"/>
        <w:rPr>
          <w:color w:val="000000"/>
          <w:sz w:val="24"/>
          <w:szCs w:val="24"/>
        </w:rPr>
      </w:pPr>
      <w:r>
        <w:rPr>
          <w:color w:val="000000"/>
          <w:sz w:val="24"/>
          <w:szCs w:val="24"/>
        </w:rPr>
        <w:tab/>
        <w:t>ESTIMATED REVENUE AVAILABLE</w:t>
      </w: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jc w:val="both"/>
        <w:rPr>
          <w:color w:val="FF0000"/>
          <w:sz w:val="24"/>
          <w:szCs w:val="24"/>
        </w:rPr>
      </w:pPr>
      <w:r>
        <w:rPr>
          <w:color w:val="000000"/>
          <w:sz w:val="24"/>
          <w:szCs w:val="24"/>
        </w:rPr>
        <w:t>ITEM 1:          Cas</w:t>
      </w:r>
      <w:r w:rsidR="003B2068">
        <w:rPr>
          <w:color w:val="000000"/>
          <w:sz w:val="24"/>
          <w:szCs w:val="24"/>
        </w:rPr>
        <w:t>h on hand July 1, 2026</w:t>
      </w:r>
      <w:r w:rsidR="003B2068">
        <w:rPr>
          <w:color w:val="000000"/>
          <w:sz w:val="24"/>
          <w:szCs w:val="24"/>
        </w:rPr>
        <w:tab/>
      </w:r>
      <w:r w:rsidR="003B2068">
        <w:rPr>
          <w:color w:val="000000"/>
          <w:sz w:val="24"/>
          <w:szCs w:val="24"/>
        </w:rPr>
        <w:tab/>
      </w:r>
      <w:r w:rsidR="003B2068">
        <w:rPr>
          <w:color w:val="000000"/>
          <w:sz w:val="24"/>
          <w:szCs w:val="24"/>
        </w:rPr>
        <w:tab/>
      </w:r>
      <w:r w:rsidR="003B2068">
        <w:rPr>
          <w:color w:val="000000"/>
          <w:sz w:val="24"/>
          <w:szCs w:val="24"/>
        </w:rPr>
        <w:tab/>
      </w:r>
      <w:r w:rsidR="003B2068">
        <w:rPr>
          <w:color w:val="000000"/>
          <w:sz w:val="24"/>
          <w:szCs w:val="24"/>
        </w:rPr>
        <w:tab/>
        <w:t>$ 893,545.01</w:t>
      </w:r>
    </w:p>
    <w:p w:rsidR="005B44DE" w:rsidRDefault="005B44DE">
      <w:pPr>
        <w:pBdr>
          <w:top w:val="nil"/>
          <w:left w:val="nil"/>
          <w:bottom w:val="nil"/>
          <w:right w:val="nil"/>
          <w:between w:val="nil"/>
        </w:pBdr>
        <w:jc w:val="both"/>
        <w:rPr>
          <w:color w:val="FF0000"/>
          <w:sz w:val="24"/>
          <w:szCs w:val="24"/>
        </w:rPr>
      </w:pPr>
    </w:p>
    <w:p w:rsidR="005B44DE" w:rsidRDefault="005B44DE">
      <w:pPr>
        <w:pBdr>
          <w:top w:val="nil"/>
          <w:left w:val="nil"/>
          <w:bottom w:val="nil"/>
          <w:right w:val="nil"/>
          <w:between w:val="nil"/>
        </w:pBdr>
        <w:jc w:val="both"/>
        <w:rPr>
          <w:color w:val="FF0000"/>
          <w:sz w:val="24"/>
          <w:szCs w:val="24"/>
        </w:rPr>
      </w:pPr>
    </w:p>
    <w:p w:rsidR="005B44DE" w:rsidRDefault="00AE4603">
      <w:pPr>
        <w:pBdr>
          <w:top w:val="nil"/>
          <w:left w:val="nil"/>
          <w:bottom w:val="nil"/>
          <w:right w:val="nil"/>
          <w:between w:val="nil"/>
        </w:pBdr>
        <w:jc w:val="both"/>
        <w:rPr>
          <w:color w:val="000000"/>
          <w:sz w:val="24"/>
          <w:szCs w:val="24"/>
        </w:rPr>
      </w:pPr>
      <w:r>
        <w:rPr>
          <w:color w:val="000000"/>
          <w:sz w:val="24"/>
          <w:szCs w:val="24"/>
        </w:rPr>
        <w:t>ITEM 2:</w:t>
      </w:r>
      <w:r>
        <w:rPr>
          <w:color w:val="000000"/>
          <w:sz w:val="24"/>
          <w:szCs w:val="24"/>
        </w:rPr>
        <w:tab/>
        <w:t>Taxes to be received in the 2026/2027 fiscal</w:t>
      </w:r>
    </w:p>
    <w:p w:rsidR="005B44DE" w:rsidRDefault="00AE4603">
      <w:pPr>
        <w:pBdr>
          <w:top w:val="nil"/>
          <w:left w:val="nil"/>
          <w:bottom w:val="nil"/>
          <w:right w:val="nil"/>
          <w:between w:val="nil"/>
        </w:pBdr>
        <w:ind w:firstLine="1440"/>
        <w:jc w:val="both"/>
        <w:rPr>
          <w:color w:val="FF0000"/>
          <w:sz w:val="24"/>
          <w:szCs w:val="24"/>
        </w:rPr>
      </w:pPr>
      <w:r>
        <w:rPr>
          <w:color w:val="000000"/>
          <w:sz w:val="24"/>
          <w:szCs w:val="24"/>
        </w:rPr>
        <w:t>year from the levy of 2025 and prior years</w:t>
      </w:r>
      <w:r>
        <w:rPr>
          <w:color w:val="000000"/>
          <w:sz w:val="24"/>
          <w:szCs w:val="24"/>
        </w:rPr>
        <w:tab/>
      </w:r>
      <w:r>
        <w:rPr>
          <w:color w:val="000000"/>
          <w:sz w:val="24"/>
          <w:szCs w:val="24"/>
        </w:rPr>
        <w:tab/>
      </w:r>
      <w:r>
        <w:rPr>
          <w:color w:val="000000"/>
          <w:sz w:val="24"/>
          <w:szCs w:val="24"/>
        </w:rPr>
        <w:tab/>
        <w:t>$ 545,145.29</w:t>
      </w:r>
    </w:p>
    <w:p w:rsidR="005B44DE" w:rsidRDefault="005B44DE">
      <w:pPr>
        <w:pBdr>
          <w:top w:val="nil"/>
          <w:left w:val="nil"/>
          <w:bottom w:val="nil"/>
          <w:right w:val="nil"/>
          <w:between w:val="nil"/>
        </w:pBdr>
        <w:jc w:val="both"/>
        <w:rPr>
          <w:color w:val="FF0000"/>
          <w:sz w:val="24"/>
          <w:szCs w:val="24"/>
        </w:rPr>
      </w:pPr>
    </w:p>
    <w:p w:rsidR="005B44DE" w:rsidRDefault="00AE4603">
      <w:pPr>
        <w:pBdr>
          <w:top w:val="nil"/>
          <w:left w:val="nil"/>
          <w:bottom w:val="nil"/>
          <w:right w:val="nil"/>
          <w:between w:val="nil"/>
        </w:pBdr>
        <w:rPr>
          <w:color w:val="000000"/>
          <w:sz w:val="24"/>
          <w:szCs w:val="24"/>
        </w:rPr>
        <w:sectPr w:rsidR="005B44DE">
          <w:footerReference w:type="default" r:id="rId7"/>
          <w:pgSz w:w="12240" w:h="15840"/>
          <w:pgMar w:top="1440" w:right="1440" w:bottom="1496" w:left="1440" w:header="720" w:footer="1440" w:gutter="0"/>
          <w:pgNumType w:start="1"/>
          <w:cols w:space="720"/>
        </w:sectPr>
      </w:pPr>
      <w:r>
        <w:rPr>
          <w:color w:val="000000"/>
          <w:sz w:val="24"/>
          <w:szCs w:val="24"/>
        </w:rPr>
        <w:t>ITEM 3:</w:t>
      </w:r>
      <w:r>
        <w:rPr>
          <w:color w:val="000000"/>
          <w:sz w:val="24"/>
          <w:szCs w:val="24"/>
        </w:rPr>
        <w:tab/>
        <w:t>Corporate Replacement Tax</w:t>
      </w:r>
      <w:r>
        <w:rPr>
          <w:color w:val="000000"/>
          <w:sz w:val="24"/>
          <w:szCs w:val="24"/>
        </w:rPr>
        <w:tab/>
      </w:r>
      <w:r>
        <w:rPr>
          <w:color w:val="000000"/>
          <w:sz w:val="24"/>
          <w:szCs w:val="24"/>
        </w:rPr>
        <w:tab/>
      </w:r>
      <w:r>
        <w:rPr>
          <w:color w:val="000000"/>
          <w:sz w:val="24"/>
          <w:szCs w:val="24"/>
        </w:rPr>
        <w:tab/>
      </w:r>
      <w:r>
        <w:rPr>
          <w:color w:val="000000"/>
          <w:sz w:val="24"/>
          <w:szCs w:val="24"/>
        </w:rPr>
        <w:tab/>
        <w:t xml:space="preserve">            $ 15,399</w:t>
      </w:r>
      <w:r w:rsidR="003B2068">
        <w:rPr>
          <w:color w:val="000000"/>
          <w:sz w:val="24"/>
          <w:szCs w:val="24"/>
        </w:rPr>
        <w:t>.00</w:t>
      </w: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jc w:val="both"/>
        <w:rPr>
          <w:color w:val="000000"/>
          <w:sz w:val="24"/>
          <w:szCs w:val="24"/>
        </w:rPr>
      </w:pPr>
      <w:r>
        <w:rPr>
          <w:color w:val="000000"/>
          <w:sz w:val="24"/>
          <w:szCs w:val="24"/>
        </w:rPr>
        <w:t>ITEM 4:</w:t>
      </w:r>
      <w:r>
        <w:rPr>
          <w:color w:val="000000"/>
          <w:sz w:val="24"/>
          <w:szCs w:val="24"/>
        </w:rPr>
        <w:tab/>
        <w:t>Fines/Fees</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$ 250.00</w:t>
      </w: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jc w:val="both"/>
        <w:rPr>
          <w:color w:val="000000"/>
          <w:sz w:val="24"/>
          <w:szCs w:val="24"/>
        </w:rPr>
      </w:pPr>
      <w:r>
        <w:rPr>
          <w:color w:val="000000"/>
          <w:sz w:val="24"/>
          <w:szCs w:val="24"/>
        </w:rPr>
        <w:t>ITEM 5:</w:t>
      </w:r>
      <w:r>
        <w:rPr>
          <w:color w:val="000000"/>
          <w:sz w:val="24"/>
          <w:szCs w:val="24"/>
        </w:rPr>
        <w:tab/>
        <w:t>Copy Machine</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$ 9,000.00</w:t>
      </w: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jc w:val="both"/>
        <w:rPr>
          <w:color w:val="000000"/>
          <w:sz w:val="24"/>
          <w:szCs w:val="24"/>
        </w:rPr>
      </w:pPr>
      <w:r>
        <w:rPr>
          <w:color w:val="000000"/>
          <w:sz w:val="24"/>
          <w:szCs w:val="24"/>
        </w:rPr>
        <w:t>ITEM 6:</w:t>
      </w:r>
      <w:r>
        <w:rPr>
          <w:color w:val="000000"/>
          <w:sz w:val="24"/>
          <w:szCs w:val="24"/>
        </w:rPr>
        <w:tab/>
        <w:t>Interest Income</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$ 20,000.00</w:t>
      </w: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jc w:val="both"/>
        <w:rPr>
          <w:color w:val="000000"/>
          <w:sz w:val="24"/>
          <w:szCs w:val="24"/>
        </w:rPr>
      </w:pPr>
      <w:r>
        <w:rPr>
          <w:color w:val="000000"/>
          <w:sz w:val="24"/>
          <w:szCs w:val="24"/>
        </w:rPr>
        <w:t>ITEM 7:</w:t>
      </w:r>
      <w:r>
        <w:rPr>
          <w:color w:val="000000"/>
          <w:sz w:val="24"/>
          <w:szCs w:val="24"/>
        </w:rPr>
        <w:tab/>
        <w:t>Donations</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$ 250.00</w:t>
      </w: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jc w:val="both"/>
        <w:rPr>
          <w:color w:val="000000"/>
          <w:sz w:val="24"/>
          <w:szCs w:val="24"/>
        </w:rPr>
      </w:pPr>
      <w:r>
        <w:rPr>
          <w:color w:val="000000"/>
          <w:sz w:val="24"/>
          <w:szCs w:val="24"/>
        </w:rPr>
        <w:t>ITEM 8:          Grants</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$ 70,595.00</w:t>
      </w:r>
    </w:p>
    <w:p w:rsidR="005B44DE" w:rsidRDefault="005B44DE">
      <w:pPr>
        <w:pBdr>
          <w:top w:val="nil"/>
          <w:left w:val="nil"/>
          <w:bottom w:val="nil"/>
          <w:right w:val="nil"/>
          <w:between w:val="nil"/>
        </w:pBdr>
        <w:tabs>
          <w:tab w:val="left" w:pos="1440"/>
        </w:tabs>
        <w:jc w:val="both"/>
        <w:rPr>
          <w:color w:val="000000"/>
          <w:sz w:val="24"/>
          <w:szCs w:val="24"/>
        </w:rPr>
      </w:pPr>
    </w:p>
    <w:p w:rsidR="005B44DE" w:rsidRDefault="00AE4603">
      <w:pPr>
        <w:pBdr>
          <w:top w:val="nil"/>
          <w:left w:val="nil"/>
          <w:bottom w:val="nil"/>
          <w:right w:val="nil"/>
          <w:between w:val="nil"/>
        </w:pBdr>
        <w:tabs>
          <w:tab w:val="left" w:pos="1440"/>
        </w:tabs>
        <w:jc w:val="both"/>
        <w:rPr>
          <w:color w:val="000000"/>
          <w:sz w:val="24"/>
          <w:szCs w:val="24"/>
        </w:rPr>
      </w:pPr>
      <w:r>
        <w:rPr>
          <w:color w:val="000000"/>
          <w:sz w:val="24"/>
          <w:szCs w:val="24"/>
        </w:rPr>
        <w:t>ITEM 9:         Miscellaneous</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$ 1,000.00</w:t>
      </w:r>
    </w:p>
    <w:p w:rsidR="005B44DE" w:rsidRDefault="005B44DE">
      <w:pPr>
        <w:pBdr>
          <w:top w:val="nil"/>
          <w:left w:val="nil"/>
          <w:bottom w:val="nil"/>
          <w:right w:val="nil"/>
          <w:between w:val="nil"/>
        </w:pBdr>
        <w:ind w:firstLine="720"/>
        <w:jc w:val="both"/>
        <w:rPr>
          <w:color w:val="000000"/>
          <w:sz w:val="24"/>
          <w:szCs w:val="24"/>
        </w:rPr>
      </w:pPr>
    </w:p>
    <w:p w:rsidR="005B44DE" w:rsidRDefault="00AE4603">
      <w:pPr>
        <w:pBdr>
          <w:top w:val="nil"/>
          <w:left w:val="nil"/>
          <w:bottom w:val="nil"/>
          <w:right w:val="nil"/>
          <w:between w:val="nil"/>
        </w:pBdr>
        <w:rPr>
          <w:color w:val="000000"/>
          <w:sz w:val="24"/>
          <w:szCs w:val="24"/>
        </w:rPr>
      </w:pPr>
      <w:r>
        <w:rPr>
          <w:color w:val="000000"/>
          <w:sz w:val="24"/>
          <w:szCs w:val="24"/>
        </w:rPr>
        <w:t>TOTAL ESTIMATED AMOUNT AVAILABLE</w:t>
      </w:r>
    </w:p>
    <w:p w:rsidR="005B44DE" w:rsidRDefault="00AE4603">
      <w:pPr>
        <w:pBdr>
          <w:top w:val="nil"/>
          <w:left w:val="nil"/>
          <w:bottom w:val="nil"/>
          <w:right w:val="nil"/>
          <w:between w:val="nil"/>
        </w:pBdr>
        <w:ind w:firstLine="720"/>
        <w:rPr>
          <w:b/>
          <w:bCs/>
          <w:color w:val="000000"/>
          <w:sz w:val="24"/>
          <w:szCs w:val="24"/>
        </w:rPr>
      </w:pPr>
      <w:r>
        <w:rPr>
          <w:color w:val="000000"/>
          <w:sz w:val="24"/>
          <w:szCs w:val="24"/>
        </w:rPr>
        <w:t xml:space="preserve"> </w:t>
      </w:r>
      <w:r>
        <w:rPr>
          <w:color w:val="000000"/>
          <w:sz w:val="24"/>
          <w:szCs w:val="24"/>
        </w:rPr>
        <w:tab/>
      </w:r>
      <w:r>
        <w:rPr>
          <w:b/>
          <w:bCs/>
          <w:color w:val="000000"/>
          <w:sz w:val="24"/>
          <w:szCs w:val="24"/>
        </w:rPr>
        <w:t xml:space="preserve">                                                                                 </w:t>
      </w:r>
      <w:r w:rsidR="003B2068">
        <w:rPr>
          <w:b/>
          <w:bCs/>
          <w:color w:val="000000"/>
          <w:sz w:val="24"/>
          <w:szCs w:val="24"/>
        </w:rPr>
        <w:t xml:space="preserve">                     </w:t>
      </w:r>
      <w:r>
        <w:rPr>
          <w:b/>
          <w:bCs/>
          <w:color w:val="000000"/>
          <w:sz w:val="24"/>
          <w:szCs w:val="24"/>
        </w:rPr>
        <w:tab/>
      </w:r>
      <w:bookmarkStart w:id="0" w:name="_GoBack"/>
      <w:bookmarkEnd w:id="0"/>
      <w:r w:rsidR="003B2068" w:rsidRPr="003B2068">
        <w:rPr>
          <w:b/>
          <w:bCs/>
          <w:color w:val="000000"/>
          <w:sz w:val="24"/>
          <w:szCs w:val="24"/>
        </w:rPr>
        <w:t>$1,555,184.30</w:t>
      </w:r>
    </w:p>
    <w:p w:rsidR="005B44DE" w:rsidRDefault="005B44DE">
      <w:pPr>
        <w:pBdr>
          <w:top w:val="nil"/>
          <w:left w:val="nil"/>
          <w:bottom w:val="nil"/>
          <w:right w:val="nil"/>
          <w:between w:val="nil"/>
        </w:pBdr>
        <w:rPr>
          <w:b/>
          <w:bCs/>
          <w:color w:val="000000"/>
          <w:sz w:val="24"/>
          <w:szCs w:val="24"/>
        </w:rPr>
      </w:pPr>
    </w:p>
    <w:p w:rsidR="005B44DE" w:rsidRDefault="00AE4603">
      <w:pPr>
        <w:pBdr>
          <w:top w:val="nil"/>
          <w:left w:val="nil"/>
          <w:bottom w:val="nil"/>
          <w:right w:val="nil"/>
          <w:between w:val="nil"/>
        </w:pBdr>
        <w:tabs>
          <w:tab w:val="center" w:pos="4680"/>
        </w:tabs>
        <w:jc w:val="both"/>
        <w:rPr>
          <w:color w:val="000000"/>
          <w:sz w:val="24"/>
          <w:szCs w:val="24"/>
        </w:rPr>
      </w:pPr>
      <w:r>
        <w:rPr>
          <w:color w:val="000000"/>
          <w:sz w:val="24"/>
          <w:szCs w:val="24"/>
        </w:rPr>
        <w:tab/>
        <w:t>PART II</w:t>
      </w: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tabs>
          <w:tab w:val="center" w:pos="4680"/>
        </w:tabs>
        <w:jc w:val="both"/>
        <w:rPr>
          <w:color w:val="000000"/>
          <w:sz w:val="24"/>
          <w:szCs w:val="24"/>
        </w:rPr>
      </w:pPr>
      <w:r>
        <w:rPr>
          <w:color w:val="000000"/>
          <w:sz w:val="24"/>
          <w:szCs w:val="24"/>
        </w:rPr>
        <w:tab/>
        <w:t>ESTIMATED EXPENDITURES - CORPORATE FUND</w:t>
      </w: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jc w:val="both"/>
        <w:rPr>
          <w:color w:val="000000"/>
          <w:sz w:val="24"/>
          <w:szCs w:val="24"/>
        </w:rPr>
      </w:pPr>
      <w:r>
        <w:rPr>
          <w:color w:val="000000"/>
          <w:sz w:val="24"/>
          <w:szCs w:val="24"/>
        </w:rPr>
        <w:t>ACCOUNT NO.</w:t>
      </w: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ind w:firstLine="720"/>
        <w:jc w:val="both"/>
        <w:rPr>
          <w:color w:val="000000"/>
          <w:sz w:val="24"/>
          <w:szCs w:val="24"/>
        </w:rPr>
      </w:pPr>
      <w:r>
        <w:rPr>
          <w:color w:val="000000"/>
          <w:sz w:val="24"/>
          <w:szCs w:val="24"/>
        </w:rPr>
        <w:t>1</w:t>
      </w:r>
      <w:r>
        <w:rPr>
          <w:color w:val="000000"/>
          <w:sz w:val="24"/>
          <w:szCs w:val="24"/>
        </w:rPr>
        <w:tab/>
      </w:r>
      <w:r>
        <w:rPr>
          <w:color w:val="000000"/>
          <w:sz w:val="24"/>
          <w:szCs w:val="24"/>
        </w:rPr>
        <w:tab/>
      </w:r>
      <w:r>
        <w:rPr>
          <w:color w:val="000000"/>
          <w:sz w:val="24"/>
          <w:szCs w:val="24"/>
        </w:rPr>
        <w:tab/>
        <w:t>SALARIES</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$ 290,000.00</w:t>
      </w:r>
    </w:p>
    <w:p w:rsidR="005B44DE" w:rsidRDefault="00AE4603">
      <w:pPr>
        <w:pBdr>
          <w:top w:val="nil"/>
          <w:left w:val="nil"/>
          <w:bottom w:val="nil"/>
          <w:right w:val="nil"/>
          <w:between w:val="nil"/>
        </w:pBdr>
        <w:ind w:firstLine="720"/>
        <w:jc w:val="both"/>
        <w:rPr>
          <w:color w:val="000000"/>
          <w:sz w:val="24"/>
          <w:szCs w:val="24"/>
        </w:rPr>
      </w:pPr>
      <w:r>
        <w:rPr>
          <w:color w:val="000000"/>
          <w:sz w:val="24"/>
          <w:szCs w:val="24"/>
        </w:rPr>
        <w:t>2</w:t>
      </w:r>
      <w:r>
        <w:rPr>
          <w:color w:val="000000"/>
          <w:sz w:val="24"/>
          <w:szCs w:val="24"/>
        </w:rPr>
        <w:tab/>
      </w:r>
      <w:r>
        <w:rPr>
          <w:color w:val="000000"/>
          <w:sz w:val="24"/>
          <w:szCs w:val="24"/>
        </w:rPr>
        <w:tab/>
      </w:r>
      <w:r>
        <w:rPr>
          <w:color w:val="000000"/>
          <w:sz w:val="24"/>
          <w:szCs w:val="24"/>
        </w:rPr>
        <w:tab/>
        <w:t>HEALTH INSURANCE</w:t>
      </w:r>
      <w:r>
        <w:rPr>
          <w:color w:val="000000"/>
          <w:sz w:val="24"/>
          <w:szCs w:val="24"/>
        </w:rPr>
        <w:tab/>
      </w:r>
      <w:r>
        <w:rPr>
          <w:color w:val="000000"/>
          <w:sz w:val="24"/>
          <w:szCs w:val="24"/>
        </w:rPr>
        <w:tab/>
      </w:r>
      <w:r>
        <w:rPr>
          <w:color w:val="000000"/>
          <w:sz w:val="24"/>
          <w:szCs w:val="24"/>
        </w:rPr>
        <w:tab/>
      </w:r>
      <w:r>
        <w:rPr>
          <w:color w:val="000000"/>
          <w:sz w:val="24"/>
          <w:szCs w:val="24"/>
        </w:rPr>
        <w:tab/>
        <w:t>$ 30,000.00</w:t>
      </w:r>
    </w:p>
    <w:p w:rsidR="005B44DE" w:rsidRDefault="00AE4603">
      <w:pPr>
        <w:pBdr>
          <w:top w:val="nil"/>
          <w:left w:val="nil"/>
          <w:bottom w:val="nil"/>
          <w:right w:val="nil"/>
          <w:between w:val="nil"/>
        </w:pBdr>
        <w:ind w:firstLine="720"/>
        <w:jc w:val="both"/>
        <w:rPr>
          <w:color w:val="000000"/>
          <w:sz w:val="24"/>
          <w:szCs w:val="24"/>
        </w:rPr>
      </w:pPr>
      <w:r>
        <w:rPr>
          <w:color w:val="000000"/>
          <w:sz w:val="24"/>
          <w:szCs w:val="24"/>
        </w:rPr>
        <w:t>3</w:t>
      </w:r>
      <w:r>
        <w:rPr>
          <w:color w:val="000000"/>
          <w:sz w:val="24"/>
          <w:szCs w:val="24"/>
        </w:rPr>
        <w:tab/>
      </w:r>
      <w:r>
        <w:rPr>
          <w:color w:val="000000"/>
          <w:sz w:val="24"/>
          <w:szCs w:val="24"/>
        </w:rPr>
        <w:tab/>
      </w:r>
      <w:r>
        <w:rPr>
          <w:color w:val="000000"/>
          <w:sz w:val="24"/>
          <w:szCs w:val="24"/>
        </w:rPr>
        <w:tab/>
      </w:r>
      <w:r>
        <w:rPr>
          <w:color w:val="000000"/>
          <w:sz w:val="24"/>
          <w:szCs w:val="24"/>
        </w:rPr>
        <w:t>BOARD &amp; STAFF DEVELOPMENT</w:t>
      </w:r>
      <w:r>
        <w:rPr>
          <w:color w:val="000000"/>
          <w:sz w:val="24"/>
          <w:szCs w:val="24"/>
        </w:rPr>
        <w:tab/>
      </w:r>
      <w:r>
        <w:rPr>
          <w:color w:val="000000"/>
          <w:sz w:val="24"/>
          <w:szCs w:val="24"/>
        </w:rPr>
        <w:tab/>
        <w:t xml:space="preserve">$ 3,500.00           </w:t>
      </w:r>
    </w:p>
    <w:p w:rsidR="005B44DE" w:rsidRDefault="00AE4603">
      <w:pPr>
        <w:pBdr>
          <w:top w:val="nil"/>
          <w:left w:val="nil"/>
          <w:bottom w:val="nil"/>
          <w:right w:val="nil"/>
          <w:between w:val="nil"/>
        </w:pBdr>
        <w:ind w:firstLine="720"/>
        <w:jc w:val="both"/>
        <w:rPr>
          <w:color w:val="000000"/>
          <w:sz w:val="24"/>
          <w:szCs w:val="24"/>
        </w:rPr>
      </w:pPr>
      <w:r>
        <w:rPr>
          <w:color w:val="000000"/>
          <w:sz w:val="24"/>
          <w:szCs w:val="24"/>
        </w:rPr>
        <w:t>4</w:t>
      </w:r>
      <w:r>
        <w:rPr>
          <w:color w:val="000000"/>
          <w:sz w:val="24"/>
          <w:szCs w:val="24"/>
        </w:rPr>
        <w:tab/>
      </w:r>
      <w:r>
        <w:rPr>
          <w:color w:val="000000"/>
          <w:sz w:val="24"/>
          <w:szCs w:val="24"/>
        </w:rPr>
        <w:tab/>
      </w:r>
      <w:r>
        <w:rPr>
          <w:color w:val="000000"/>
          <w:sz w:val="24"/>
          <w:szCs w:val="24"/>
        </w:rPr>
        <w:tab/>
        <w:t>LIBRARY AUTOMATION</w:t>
      </w:r>
      <w:r>
        <w:rPr>
          <w:color w:val="000000"/>
          <w:sz w:val="24"/>
          <w:szCs w:val="24"/>
        </w:rPr>
        <w:tab/>
      </w:r>
      <w:r>
        <w:rPr>
          <w:color w:val="000000"/>
          <w:sz w:val="24"/>
          <w:szCs w:val="24"/>
        </w:rPr>
        <w:tab/>
      </w:r>
      <w:r>
        <w:rPr>
          <w:color w:val="000000"/>
          <w:sz w:val="24"/>
          <w:szCs w:val="24"/>
        </w:rPr>
        <w:tab/>
      </w:r>
      <w:r>
        <w:rPr>
          <w:color w:val="000000"/>
          <w:sz w:val="24"/>
          <w:szCs w:val="24"/>
        </w:rPr>
        <w:tab/>
        <w:t>$ 45,000.00</w:t>
      </w:r>
    </w:p>
    <w:p w:rsidR="005B44DE" w:rsidRDefault="00AE4603">
      <w:pPr>
        <w:pBdr>
          <w:top w:val="nil"/>
          <w:left w:val="nil"/>
          <w:bottom w:val="nil"/>
          <w:right w:val="nil"/>
          <w:between w:val="nil"/>
        </w:pBdr>
        <w:ind w:firstLine="720"/>
        <w:jc w:val="both"/>
        <w:rPr>
          <w:color w:val="000000"/>
          <w:sz w:val="24"/>
          <w:szCs w:val="24"/>
        </w:rPr>
      </w:pPr>
      <w:r>
        <w:rPr>
          <w:color w:val="000000"/>
          <w:sz w:val="24"/>
          <w:szCs w:val="24"/>
        </w:rPr>
        <w:t>5</w:t>
      </w:r>
      <w:r>
        <w:rPr>
          <w:color w:val="000000"/>
          <w:sz w:val="24"/>
          <w:szCs w:val="24"/>
        </w:rPr>
        <w:tab/>
      </w:r>
      <w:r>
        <w:rPr>
          <w:color w:val="000000"/>
          <w:sz w:val="24"/>
          <w:szCs w:val="24"/>
        </w:rPr>
        <w:tab/>
      </w:r>
      <w:r>
        <w:rPr>
          <w:color w:val="000000"/>
          <w:sz w:val="24"/>
          <w:szCs w:val="24"/>
        </w:rPr>
        <w:tab/>
        <w:t>LIBRARY MATERIALS</w:t>
      </w:r>
      <w:r>
        <w:rPr>
          <w:color w:val="000000"/>
          <w:sz w:val="24"/>
          <w:szCs w:val="24"/>
        </w:rPr>
        <w:tab/>
      </w:r>
      <w:r>
        <w:rPr>
          <w:color w:val="000000"/>
          <w:sz w:val="24"/>
          <w:szCs w:val="24"/>
        </w:rPr>
        <w:tab/>
      </w:r>
      <w:r>
        <w:rPr>
          <w:color w:val="000000"/>
          <w:sz w:val="24"/>
          <w:szCs w:val="24"/>
        </w:rPr>
        <w:tab/>
      </w:r>
      <w:r>
        <w:rPr>
          <w:color w:val="000000"/>
          <w:sz w:val="24"/>
          <w:szCs w:val="24"/>
        </w:rPr>
        <w:tab/>
        <w:t>$ 50,000.00</w:t>
      </w:r>
    </w:p>
    <w:p w:rsidR="005B44DE" w:rsidRDefault="00AE4603">
      <w:pPr>
        <w:pBdr>
          <w:top w:val="nil"/>
          <w:left w:val="nil"/>
          <w:bottom w:val="nil"/>
          <w:right w:val="nil"/>
          <w:between w:val="nil"/>
        </w:pBdr>
        <w:ind w:firstLine="720"/>
        <w:rPr>
          <w:color w:val="000000"/>
          <w:sz w:val="24"/>
          <w:szCs w:val="24"/>
        </w:rPr>
      </w:pPr>
      <w:r>
        <w:rPr>
          <w:color w:val="000000"/>
          <w:sz w:val="24"/>
          <w:szCs w:val="24"/>
        </w:rPr>
        <w:t>6</w:t>
      </w:r>
      <w:r>
        <w:rPr>
          <w:color w:val="000000"/>
          <w:sz w:val="24"/>
          <w:szCs w:val="24"/>
        </w:rPr>
        <w:tab/>
      </w:r>
      <w:r>
        <w:rPr>
          <w:color w:val="000000"/>
          <w:sz w:val="24"/>
          <w:szCs w:val="24"/>
        </w:rPr>
        <w:tab/>
      </w:r>
      <w:r>
        <w:rPr>
          <w:color w:val="000000"/>
          <w:sz w:val="24"/>
          <w:szCs w:val="24"/>
        </w:rPr>
        <w:tab/>
        <w:t>SUPPLIES</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$ 9,000.00</w:t>
      </w:r>
      <w:r>
        <w:rPr>
          <w:color w:val="000000"/>
          <w:sz w:val="24"/>
          <w:szCs w:val="24"/>
        </w:rPr>
        <w:tab/>
      </w:r>
    </w:p>
    <w:p w:rsidR="005B44DE" w:rsidRDefault="00AE4603">
      <w:pPr>
        <w:pBdr>
          <w:top w:val="nil"/>
          <w:left w:val="nil"/>
          <w:bottom w:val="nil"/>
          <w:right w:val="nil"/>
          <w:between w:val="nil"/>
        </w:pBdr>
        <w:ind w:firstLine="720"/>
        <w:rPr>
          <w:color w:val="000000"/>
          <w:sz w:val="24"/>
          <w:szCs w:val="24"/>
        </w:rPr>
      </w:pPr>
      <w:r>
        <w:rPr>
          <w:color w:val="000000"/>
          <w:sz w:val="24"/>
          <w:szCs w:val="24"/>
        </w:rPr>
        <w:t>7</w:t>
      </w:r>
      <w:r>
        <w:rPr>
          <w:color w:val="000000"/>
          <w:sz w:val="24"/>
          <w:szCs w:val="24"/>
        </w:rPr>
        <w:tab/>
      </w:r>
      <w:r>
        <w:rPr>
          <w:color w:val="000000"/>
          <w:sz w:val="24"/>
          <w:szCs w:val="24"/>
        </w:rPr>
        <w:tab/>
      </w:r>
      <w:r>
        <w:rPr>
          <w:color w:val="000000"/>
          <w:sz w:val="24"/>
          <w:szCs w:val="24"/>
        </w:rPr>
        <w:tab/>
        <w:t>MARKETING</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$ 10,000.00</w:t>
      </w:r>
    </w:p>
    <w:p w:rsidR="005B44DE" w:rsidRDefault="00AE4603">
      <w:pPr>
        <w:pBdr>
          <w:top w:val="nil"/>
          <w:left w:val="nil"/>
          <w:bottom w:val="nil"/>
          <w:right w:val="nil"/>
          <w:between w:val="nil"/>
        </w:pBdr>
        <w:ind w:firstLine="720"/>
        <w:jc w:val="both"/>
        <w:rPr>
          <w:color w:val="000000"/>
          <w:sz w:val="24"/>
          <w:szCs w:val="24"/>
        </w:rPr>
      </w:pPr>
      <w:r>
        <w:rPr>
          <w:color w:val="000000"/>
          <w:sz w:val="24"/>
          <w:szCs w:val="24"/>
        </w:rPr>
        <w:t>8</w:t>
      </w:r>
      <w:r>
        <w:rPr>
          <w:color w:val="000000"/>
          <w:sz w:val="24"/>
          <w:szCs w:val="24"/>
        </w:rPr>
        <w:tab/>
      </w:r>
      <w:r>
        <w:rPr>
          <w:color w:val="000000"/>
          <w:sz w:val="24"/>
          <w:szCs w:val="24"/>
        </w:rPr>
        <w:tab/>
      </w:r>
      <w:r>
        <w:rPr>
          <w:color w:val="000000"/>
          <w:sz w:val="24"/>
          <w:szCs w:val="24"/>
        </w:rPr>
        <w:tab/>
        <w:t>POSTAGE</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sz w:val="24"/>
          <w:szCs w:val="24"/>
        </w:rPr>
        <w:t>4</w:t>
      </w:r>
      <w:r>
        <w:rPr>
          <w:color w:val="000000"/>
          <w:sz w:val="24"/>
          <w:szCs w:val="24"/>
        </w:rPr>
        <w:t>,000.00</w:t>
      </w:r>
    </w:p>
    <w:p w:rsidR="005B44DE" w:rsidRDefault="00AE4603">
      <w:pPr>
        <w:pBdr>
          <w:top w:val="nil"/>
          <w:left w:val="nil"/>
          <w:bottom w:val="nil"/>
          <w:right w:val="nil"/>
          <w:between w:val="nil"/>
        </w:pBdr>
        <w:ind w:firstLine="720"/>
        <w:jc w:val="both"/>
        <w:rPr>
          <w:color w:val="000000"/>
          <w:sz w:val="24"/>
          <w:szCs w:val="24"/>
        </w:rPr>
      </w:pPr>
      <w:r>
        <w:rPr>
          <w:color w:val="000000"/>
          <w:sz w:val="24"/>
          <w:szCs w:val="24"/>
        </w:rPr>
        <w:t>9</w:t>
      </w:r>
      <w:r>
        <w:rPr>
          <w:color w:val="000000"/>
          <w:sz w:val="24"/>
          <w:szCs w:val="24"/>
        </w:rPr>
        <w:tab/>
      </w:r>
      <w:r>
        <w:rPr>
          <w:color w:val="000000"/>
          <w:sz w:val="24"/>
          <w:szCs w:val="24"/>
        </w:rPr>
        <w:tab/>
      </w:r>
      <w:r>
        <w:rPr>
          <w:color w:val="000000"/>
          <w:sz w:val="24"/>
          <w:szCs w:val="24"/>
        </w:rPr>
        <w:tab/>
        <w:t>PROGRAMS</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$ 1</w:t>
      </w:r>
      <w:r>
        <w:rPr>
          <w:sz w:val="24"/>
          <w:szCs w:val="24"/>
        </w:rPr>
        <w:t>4</w:t>
      </w:r>
      <w:r>
        <w:rPr>
          <w:color w:val="000000"/>
          <w:sz w:val="24"/>
          <w:szCs w:val="24"/>
        </w:rPr>
        <w:t>,000.00</w:t>
      </w:r>
    </w:p>
    <w:p w:rsidR="005B44DE" w:rsidRDefault="00AE4603">
      <w:pPr>
        <w:pBdr>
          <w:top w:val="nil"/>
          <w:left w:val="nil"/>
          <w:bottom w:val="nil"/>
          <w:right w:val="nil"/>
          <w:between w:val="nil"/>
        </w:pBdr>
        <w:ind w:firstLine="720"/>
        <w:jc w:val="both"/>
        <w:rPr>
          <w:color w:val="000000"/>
          <w:sz w:val="24"/>
          <w:szCs w:val="24"/>
        </w:rPr>
      </w:pPr>
      <w:r>
        <w:rPr>
          <w:color w:val="000000"/>
          <w:sz w:val="24"/>
          <w:szCs w:val="24"/>
        </w:rPr>
        <w:t>10</w:t>
      </w:r>
      <w:r>
        <w:rPr>
          <w:color w:val="000000"/>
          <w:sz w:val="24"/>
          <w:szCs w:val="24"/>
        </w:rPr>
        <w:tab/>
      </w:r>
      <w:r>
        <w:rPr>
          <w:color w:val="000000"/>
          <w:sz w:val="24"/>
          <w:szCs w:val="24"/>
        </w:rPr>
        <w:tab/>
      </w:r>
      <w:r>
        <w:rPr>
          <w:color w:val="000000"/>
          <w:sz w:val="24"/>
          <w:szCs w:val="24"/>
        </w:rPr>
        <w:tab/>
      </w:r>
      <w:r>
        <w:rPr>
          <w:color w:val="000000"/>
          <w:sz w:val="24"/>
          <w:szCs w:val="24"/>
        </w:rPr>
        <w:t>DIGITAL RESOURCES</w:t>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sz w:val="24"/>
          <w:szCs w:val="24"/>
        </w:rPr>
        <w:t>9</w:t>
      </w:r>
      <w:r>
        <w:rPr>
          <w:color w:val="000000"/>
          <w:sz w:val="24"/>
          <w:szCs w:val="24"/>
        </w:rPr>
        <w:t>,000.00</w:t>
      </w:r>
    </w:p>
    <w:p w:rsidR="005B44DE" w:rsidRDefault="00AE4603">
      <w:pPr>
        <w:pBdr>
          <w:top w:val="nil"/>
          <w:left w:val="nil"/>
          <w:bottom w:val="nil"/>
          <w:right w:val="nil"/>
          <w:between w:val="nil"/>
        </w:pBdr>
        <w:ind w:firstLine="720"/>
        <w:jc w:val="both"/>
        <w:rPr>
          <w:color w:val="000000"/>
          <w:sz w:val="24"/>
          <w:szCs w:val="24"/>
        </w:rPr>
      </w:pPr>
      <w:r>
        <w:rPr>
          <w:color w:val="000000"/>
          <w:sz w:val="24"/>
          <w:szCs w:val="24"/>
        </w:rPr>
        <w:t>11</w:t>
      </w:r>
      <w:r>
        <w:rPr>
          <w:color w:val="000000"/>
          <w:sz w:val="24"/>
          <w:szCs w:val="24"/>
        </w:rPr>
        <w:tab/>
      </w:r>
      <w:r>
        <w:rPr>
          <w:color w:val="000000"/>
          <w:sz w:val="24"/>
          <w:szCs w:val="24"/>
        </w:rPr>
        <w:tab/>
      </w:r>
      <w:r>
        <w:rPr>
          <w:color w:val="000000"/>
          <w:sz w:val="24"/>
          <w:szCs w:val="24"/>
        </w:rPr>
        <w:tab/>
        <w:t>UTILITIES</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$ 2</w:t>
      </w:r>
      <w:r>
        <w:rPr>
          <w:sz w:val="24"/>
          <w:szCs w:val="24"/>
        </w:rPr>
        <w:t>5</w:t>
      </w:r>
      <w:r>
        <w:rPr>
          <w:color w:val="000000"/>
          <w:sz w:val="24"/>
          <w:szCs w:val="24"/>
        </w:rPr>
        <w:t>,000.00</w:t>
      </w:r>
    </w:p>
    <w:p w:rsidR="005B44DE" w:rsidRDefault="00AE4603">
      <w:pPr>
        <w:pBdr>
          <w:top w:val="nil"/>
          <w:left w:val="nil"/>
          <w:bottom w:val="nil"/>
          <w:right w:val="nil"/>
          <w:between w:val="nil"/>
        </w:pBdr>
        <w:ind w:firstLine="720"/>
        <w:jc w:val="both"/>
        <w:rPr>
          <w:color w:val="000000"/>
          <w:sz w:val="24"/>
          <w:szCs w:val="24"/>
        </w:rPr>
      </w:pPr>
      <w:r>
        <w:rPr>
          <w:color w:val="000000"/>
          <w:sz w:val="24"/>
          <w:szCs w:val="24"/>
        </w:rPr>
        <w:t>12</w:t>
      </w:r>
      <w:r>
        <w:rPr>
          <w:color w:val="000000"/>
          <w:sz w:val="24"/>
          <w:szCs w:val="24"/>
        </w:rPr>
        <w:tab/>
      </w:r>
      <w:r>
        <w:rPr>
          <w:color w:val="000000"/>
          <w:sz w:val="24"/>
          <w:szCs w:val="24"/>
        </w:rPr>
        <w:tab/>
      </w:r>
      <w:r>
        <w:rPr>
          <w:color w:val="000000"/>
          <w:sz w:val="24"/>
          <w:szCs w:val="24"/>
        </w:rPr>
        <w:tab/>
        <w:t>PROFESSIONAL SERVICES</w:t>
      </w:r>
      <w:r>
        <w:rPr>
          <w:color w:val="000000"/>
          <w:sz w:val="24"/>
          <w:szCs w:val="24"/>
        </w:rPr>
        <w:tab/>
      </w:r>
      <w:r>
        <w:rPr>
          <w:color w:val="000000"/>
          <w:sz w:val="24"/>
          <w:szCs w:val="24"/>
        </w:rPr>
        <w:tab/>
      </w:r>
      <w:r>
        <w:rPr>
          <w:color w:val="000000"/>
          <w:sz w:val="24"/>
          <w:szCs w:val="24"/>
        </w:rPr>
        <w:tab/>
        <w:t xml:space="preserve">$ </w:t>
      </w:r>
      <w:r>
        <w:rPr>
          <w:sz w:val="24"/>
          <w:szCs w:val="24"/>
        </w:rPr>
        <w:t>1</w:t>
      </w:r>
      <w:r>
        <w:rPr>
          <w:color w:val="000000"/>
          <w:sz w:val="24"/>
          <w:szCs w:val="24"/>
        </w:rPr>
        <w:t>0,000.00</w:t>
      </w:r>
    </w:p>
    <w:p w:rsidR="005B44DE" w:rsidRDefault="00AE4603">
      <w:pPr>
        <w:pBdr>
          <w:top w:val="nil"/>
          <w:left w:val="nil"/>
          <w:bottom w:val="nil"/>
          <w:right w:val="nil"/>
          <w:between w:val="nil"/>
        </w:pBdr>
        <w:ind w:firstLine="720"/>
        <w:jc w:val="both"/>
        <w:rPr>
          <w:color w:val="000000"/>
          <w:sz w:val="24"/>
          <w:szCs w:val="24"/>
        </w:rPr>
      </w:pPr>
      <w:r>
        <w:rPr>
          <w:color w:val="000000"/>
          <w:sz w:val="24"/>
          <w:szCs w:val="24"/>
        </w:rPr>
        <w:t>13</w:t>
      </w:r>
      <w:r>
        <w:rPr>
          <w:color w:val="000000"/>
          <w:sz w:val="24"/>
          <w:szCs w:val="24"/>
        </w:rPr>
        <w:tab/>
      </w:r>
      <w:r>
        <w:rPr>
          <w:color w:val="000000"/>
          <w:sz w:val="24"/>
          <w:szCs w:val="24"/>
        </w:rPr>
        <w:tab/>
      </w:r>
      <w:r>
        <w:rPr>
          <w:color w:val="000000"/>
          <w:sz w:val="24"/>
          <w:szCs w:val="24"/>
        </w:rPr>
        <w:tab/>
        <w:t>LEGAL NOTICES</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$ 1,000.00</w:t>
      </w:r>
    </w:p>
    <w:p w:rsidR="005B44DE" w:rsidRDefault="00AE4603">
      <w:pPr>
        <w:pBdr>
          <w:top w:val="nil"/>
          <w:left w:val="nil"/>
          <w:bottom w:val="nil"/>
          <w:right w:val="nil"/>
          <w:between w:val="nil"/>
        </w:pBdr>
        <w:ind w:firstLine="720"/>
        <w:jc w:val="both"/>
        <w:rPr>
          <w:color w:val="000000"/>
          <w:sz w:val="24"/>
          <w:szCs w:val="24"/>
        </w:rPr>
      </w:pPr>
      <w:r>
        <w:rPr>
          <w:color w:val="000000"/>
          <w:sz w:val="24"/>
          <w:szCs w:val="24"/>
        </w:rPr>
        <w:t>14</w:t>
      </w:r>
      <w:r>
        <w:rPr>
          <w:color w:val="000000"/>
          <w:sz w:val="24"/>
          <w:szCs w:val="24"/>
        </w:rPr>
        <w:tab/>
      </w:r>
      <w:r>
        <w:rPr>
          <w:color w:val="000000"/>
          <w:sz w:val="24"/>
          <w:szCs w:val="24"/>
        </w:rPr>
        <w:tab/>
      </w:r>
      <w:r>
        <w:rPr>
          <w:color w:val="000000"/>
          <w:sz w:val="24"/>
          <w:szCs w:val="24"/>
        </w:rPr>
        <w:tab/>
        <w:t>CONTINGENCY</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$10,000.00</w:t>
      </w:r>
      <w:r>
        <w:rPr>
          <w:color w:val="000000"/>
          <w:sz w:val="24"/>
          <w:szCs w:val="24"/>
        </w:rPr>
        <w:tab/>
      </w:r>
    </w:p>
    <w:p w:rsidR="005B44DE" w:rsidRDefault="00AE4603">
      <w:pPr>
        <w:pBdr>
          <w:top w:val="nil"/>
          <w:left w:val="nil"/>
          <w:bottom w:val="nil"/>
          <w:right w:val="nil"/>
          <w:between w:val="nil"/>
        </w:pBdr>
        <w:ind w:firstLine="720"/>
        <w:jc w:val="both"/>
        <w:rPr>
          <w:color w:val="000000"/>
          <w:sz w:val="24"/>
          <w:szCs w:val="24"/>
        </w:rPr>
      </w:pPr>
      <w:r>
        <w:rPr>
          <w:color w:val="000000"/>
          <w:sz w:val="24"/>
          <w:szCs w:val="24"/>
        </w:rPr>
        <w:t>15</w:t>
      </w:r>
      <w:r>
        <w:rPr>
          <w:color w:val="000000"/>
          <w:sz w:val="24"/>
          <w:szCs w:val="24"/>
        </w:rPr>
        <w:tab/>
      </w:r>
      <w:r>
        <w:rPr>
          <w:color w:val="000000"/>
          <w:sz w:val="24"/>
          <w:szCs w:val="24"/>
        </w:rPr>
        <w:tab/>
      </w:r>
      <w:r>
        <w:rPr>
          <w:color w:val="000000"/>
          <w:sz w:val="24"/>
          <w:szCs w:val="24"/>
        </w:rPr>
        <w:tab/>
        <w:t>EQUIPMENT &amp; MAINTENANCE</w:t>
      </w:r>
      <w:r>
        <w:rPr>
          <w:color w:val="000000"/>
          <w:sz w:val="24"/>
          <w:szCs w:val="24"/>
        </w:rPr>
        <w:tab/>
      </w:r>
      <w:r>
        <w:rPr>
          <w:color w:val="000000"/>
          <w:sz w:val="24"/>
          <w:szCs w:val="24"/>
        </w:rPr>
        <w:tab/>
      </w:r>
      <w:r>
        <w:rPr>
          <w:color w:val="000000"/>
          <w:sz w:val="24"/>
          <w:szCs w:val="24"/>
        </w:rPr>
        <w:tab/>
        <w:t xml:space="preserve">$ </w:t>
      </w:r>
      <w:r>
        <w:rPr>
          <w:sz w:val="24"/>
          <w:szCs w:val="24"/>
        </w:rPr>
        <w:t>10</w:t>
      </w:r>
      <w:r>
        <w:rPr>
          <w:color w:val="000000"/>
          <w:sz w:val="24"/>
          <w:szCs w:val="24"/>
        </w:rPr>
        <w:t>,000.00</w:t>
      </w:r>
    </w:p>
    <w:p w:rsidR="005B44DE" w:rsidRDefault="00AE4603">
      <w:pPr>
        <w:pBdr>
          <w:top w:val="nil"/>
          <w:left w:val="nil"/>
          <w:bottom w:val="nil"/>
          <w:right w:val="nil"/>
          <w:between w:val="nil"/>
        </w:pBdr>
        <w:jc w:val="both"/>
        <w:rPr>
          <w:color w:val="000000"/>
          <w:sz w:val="24"/>
          <w:szCs w:val="24"/>
        </w:rPr>
      </w:pPr>
      <w:r>
        <w:rPr>
          <w:color w:val="000000"/>
          <w:sz w:val="24"/>
          <w:szCs w:val="24"/>
        </w:rPr>
        <w:tab/>
        <w:t>16</w:t>
      </w:r>
      <w:r>
        <w:rPr>
          <w:color w:val="000000"/>
          <w:sz w:val="24"/>
          <w:szCs w:val="24"/>
        </w:rPr>
        <w:tab/>
      </w:r>
      <w:r>
        <w:rPr>
          <w:color w:val="000000"/>
          <w:sz w:val="24"/>
          <w:szCs w:val="24"/>
        </w:rPr>
        <w:tab/>
      </w:r>
      <w:r>
        <w:rPr>
          <w:color w:val="000000"/>
          <w:sz w:val="24"/>
          <w:szCs w:val="24"/>
        </w:rPr>
        <w:tab/>
        <w:t>GRANTS</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$ 7</w:t>
      </w:r>
      <w:r>
        <w:rPr>
          <w:sz w:val="24"/>
          <w:szCs w:val="24"/>
        </w:rPr>
        <w:t>0</w:t>
      </w:r>
      <w:r>
        <w:rPr>
          <w:color w:val="000000"/>
          <w:sz w:val="24"/>
          <w:szCs w:val="24"/>
        </w:rPr>
        <w:t>,</w:t>
      </w:r>
      <w:r>
        <w:rPr>
          <w:sz w:val="24"/>
          <w:szCs w:val="24"/>
        </w:rPr>
        <w:t>595</w:t>
      </w:r>
      <w:r>
        <w:rPr>
          <w:color w:val="000000"/>
          <w:sz w:val="24"/>
          <w:szCs w:val="24"/>
        </w:rPr>
        <w:t>.00</w:t>
      </w:r>
    </w:p>
    <w:p w:rsidR="005B44DE" w:rsidRDefault="00AE4603">
      <w:pPr>
        <w:pBdr>
          <w:top w:val="nil"/>
          <w:left w:val="nil"/>
          <w:bottom w:val="nil"/>
          <w:right w:val="nil"/>
          <w:between w:val="nil"/>
        </w:pBdr>
        <w:jc w:val="both"/>
        <w:rPr>
          <w:color w:val="000000"/>
          <w:sz w:val="24"/>
          <w:szCs w:val="24"/>
        </w:rPr>
      </w:pPr>
      <w:r>
        <w:rPr>
          <w:color w:val="000000"/>
          <w:sz w:val="24"/>
          <w:szCs w:val="24"/>
        </w:rPr>
        <w:t xml:space="preserve">   </w:t>
      </w:r>
    </w:p>
    <w:p w:rsidR="005B44DE" w:rsidRDefault="005B44DE">
      <w:pPr>
        <w:pBdr>
          <w:top w:val="nil"/>
          <w:left w:val="nil"/>
          <w:bottom w:val="nil"/>
          <w:right w:val="nil"/>
          <w:between w:val="nil"/>
        </w:pBdr>
        <w:jc w:val="both"/>
        <w:rPr>
          <w:color w:val="000000"/>
          <w:sz w:val="24"/>
          <w:szCs w:val="24"/>
        </w:rPr>
      </w:pP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jc w:val="center"/>
        <w:rPr>
          <w:color w:val="000000"/>
          <w:sz w:val="24"/>
          <w:szCs w:val="24"/>
        </w:rPr>
      </w:pPr>
      <w:r>
        <w:rPr>
          <w:color w:val="000000"/>
          <w:sz w:val="24"/>
          <w:szCs w:val="24"/>
        </w:rPr>
        <w:t>The foregoing appropriations are appropriated from the property tax for corporate purposes.</w:t>
      </w:r>
    </w:p>
    <w:p w:rsidR="005B44DE" w:rsidRDefault="005B44DE">
      <w:pPr>
        <w:pBdr>
          <w:top w:val="nil"/>
          <w:left w:val="nil"/>
          <w:bottom w:val="nil"/>
          <w:right w:val="nil"/>
          <w:between w:val="nil"/>
        </w:pBdr>
        <w:jc w:val="both"/>
        <w:rPr>
          <w:color w:val="000000"/>
          <w:sz w:val="24"/>
          <w:szCs w:val="24"/>
        </w:rPr>
      </w:pPr>
    </w:p>
    <w:p w:rsidR="005B44DE" w:rsidRDefault="005B44DE">
      <w:pPr>
        <w:pBdr>
          <w:top w:val="nil"/>
          <w:left w:val="nil"/>
          <w:bottom w:val="nil"/>
          <w:right w:val="nil"/>
          <w:between w:val="nil"/>
        </w:pBdr>
        <w:jc w:val="both"/>
        <w:rPr>
          <w:color w:val="000000"/>
          <w:sz w:val="24"/>
          <w:szCs w:val="24"/>
        </w:rPr>
      </w:pPr>
    </w:p>
    <w:p w:rsidR="005B44DE" w:rsidRDefault="005B44DE">
      <w:pPr>
        <w:pBdr>
          <w:top w:val="nil"/>
          <w:left w:val="nil"/>
          <w:bottom w:val="nil"/>
          <w:right w:val="nil"/>
          <w:between w:val="nil"/>
        </w:pBdr>
        <w:jc w:val="both"/>
        <w:rPr>
          <w:color w:val="000000"/>
          <w:sz w:val="24"/>
          <w:szCs w:val="24"/>
        </w:rPr>
      </w:pP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tabs>
          <w:tab w:val="center" w:pos="4680"/>
        </w:tabs>
        <w:jc w:val="both"/>
        <w:rPr>
          <w:color w:val="000000"/>
          <w:sz w:val="24"/>
          <w:szCs w:val="24"/>
        </w:rPr>
      </w:pPr>
      <w:r>
        <w:rPr>
          <w:color w:val="000000"/>
          <w:sz w:val="24"/>
          <w:szCs w:val="24"/>
        </w:rPr>
        <w:lastRenderedPageBreak/>
        <w:tab/>
        <w:t>PART III</w:t>
      </w: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tabs>
          <w:tab w:val="center" w:pos="4680"/>
        </w:tabs>
        <w:jc w:val="both"/>
        <w:rPr>
          <w:color w:val="000000"/>
          <w:sz w:val="24"/>
          <w:szCs w:val="24"/>
        </w:rPr>
      </w:pPr>
      <w:r>
        <w:rPr>
          <w:color w:val="000000"/>
          <w:sz w:val="24"/>
          <w:szCs w:val="24"/>
        </w:rPr>
        <w:tab/>
        <w:t>ESTIMATED EXPENDITURES - ILLINOIS MUNICIPAL</w:t>
      </w:r>
    </w:p>
    <w:p w:rsidR="005B44DE" w:rsidRDefault="00AE4603">
      <w:pPr>
        <w:pBdr>
          <w:top w:val="nil"/>
          <w:left w:val="nil"/>
          <w:bottom w:val="nil"/>
          <w:right w:val="nil"/>
          <w:between w:val="nil"/>
        </w:pBdr>
        <w:tabs>
          <w:tab w:val="center" w:pos="4680"/>
        </w:tabs>
        <w:jc w:val="both"/>
        <w:rPr>
          <w:color w:val="000000"/>
          <w:sz w:val="24"/>
          <w:szCs w:val="24"/>
        </w:rPr>
      </w:pPr>
      <w:r>
        <w:rPr>
          <w:color w:val="000000"/>
          <w:sz w:val="24"/>
          <w:szCs w:val="24"/>
        </w:rPr>
        <w:tab/>
        <w:t>RETIREMENT FUND</w:t>
      </w: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ind w:firstLine="720"/>
        <w:rPr>
          <w:color w:val="000000"/>
          <w:sz w:val="24"/>
          <w:szCs w:val="24"/>
        </w:rPr>
      </w:pPr>
      <w:r>
        <w:rPr>
          <w:color w:val="000000"/>
          <w:sz w:val="24"/>
          <w:szCs w:val="24"/>
        </w:rPr>
        <w:t>Illinois Municipal Retirement Fund</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w:t>
      </w:r>
      <w:r>
        <w:rPr>
          <w:sz w:val="24"/>
          <w:szCs w:val="24"/>
        </w:rPr>
        <w:t>2</w:t>
      </w:r>
      <w:r>
        <w:rPr>
          <w:color w:val="000000"/>
          <w:sz w:val="24"/>
          <w:szCs w:val="24"/>
        </w:rPr>
        <w:t xml:space="preserve">0,000.00 </w:t>
      </w:r>
    </w:p>
    <w:p w:rsidR="005B44DE" w:rsidRDefault="00AE4603">
      <w:pPr>
        <w:pBdr>
          <w:top w:val="nil"/>
          <w:left w:val="nil"/>
          <w:bottom w:val="nil"/>
          <w:right w:val="nil"/>
          <w:between w:val="nil"/>
        </w:pBdr>
        <w:ind w:firstLine="720"/>
        <w:rPr>
          <w:color w:val="000000"/>
          <w:sz w:val="24"/>
          <w:szCs w:val="24"/>
        </w:rPr>
      </w:pPr>
      <w:r>
        <w:rPr>
          <w:color w:val="000000"/>
          <w:sz w:val="24"/>
          <w:szCs w:val="24"/>
        </w:rPr>
        <w:t>The foregoing appropriation is hereby appropriated from the proceeds of a special tax to pay the Library District's contribution to the Illinois Municipal Retirement Fund and is in addition to all other library district taxes as provided by law.</w:t>
      </w:r>
    </w:p>
    <w:p w:rsidR="005B44DE" w:rsidRDefault="005B44DE">
      <w:pPr>
        <w:pBdr>
          <w:top w:val="nil"/>
          <w:left w:val="nil"/>
          <w:bottom w:val="nil"/>
          <w:right w:val="nil"/>
          <w:between w:val="nil"/>
        </w:pBdr>
        <w:jc w:val="both"/>
        <w:rPr>
          <w:color w:val="000000"/>
          <w:sz w:val="24"/>
          <w:szCs w:val="24"/>
        </w:rPr>
      </w:pP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tabs>
          <w:tab w:val="center" w:pos="4680"/>
        </w:tabs>
        <w:jc w:val="both"/>
        <w:rPr>
          <w:color w:val="000000"/>
          <w:sz w:val="24"/>
          <w:szCs w:val="24"/>
        </w:rPr>
      </w:pPr>
      <w:r>
        <w:rPr>
          <w:color w:val="000000"/>
          <w:sz w:val="24"/>
          <w:szCs w:val="24"/>
        </w:rPr>
        <w:tab/>
        <w:t>PART IV</w:t>
      </w: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tabs>
          <w:tab w:val="center" w:pos="4680"/>
        </w:tabs>
        <w:jc w:val="both"/>
        <w:rPr>
          <w:color w:val="000000"/>
          <w:sz w:val="24"/>
          <w:szCs w:val="24"/>
        </w:rPr>
      </w:pPr>
      <w:r>
        <w:rPr>
          <w:color w:val="000000"/>
          <w:sz w:val="24"/>
          <w:szCs w:val="24"/>
        </w:rPr>
        <w:tab/>
        <w:t>ESTIMATED EXPENDITURES - SOCIAL SECURITY</w:t>
      </w: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ind w:firstLine="720"/>
        <w:jc w:val="both"/>
        <w:rPr>
          <w:color w:val="000000"/>
          <w:sz w:val="24"/>
          <w:szCs w:val="24"/>
        </w:rPr>
      </w:pPr>
      <w:r>
        <w:rPr>
          <w:color w:val="000000"/>
          <w:sz w:val="24"/>
          <w:szCs w:val="24"/>
        </w:rPr>
        <w:t>Social Security</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color w:val="000000"/>
          <w:sz w:val="24"/>
          <w:szCs w:val="24"/>
        </w:rPr>
        <w:tab/>
      </w:r>
      <w:r>
        <w:rPr>
          <w:color w:val="000000"/>
          <w:sz w:val="24"/>
          <w:szCs w:val="24"/>
        </w:rPr>
        <w:tab/>
        <w:t xml:space="preserve">   $20,000.00</w:t>
      </w:r>
    </w:p>
    <w:p w:rsidR="005B44DE" w:rsidRDefault="00AE4603">
      <w:pPr>
        <w:pBdr>
          <w:top w:val="nil"/>
          <w:left w:val="nil"/>
          <w:bottom w:val="nil"/>
          <w:right w:val="nil"/>
          <w:between w:val="nil"/>
        </w:pBdr>
        <w:ind w:firstLine="720"/>
        <w:jc w:val="both"/>
        <w:rPr>
          <w:color w:val="000000"/>
          <w:sz w:val="24"/>
          <w:szCs w:val="24"/>
        </w:rPr>
      </w:pPr>
      <w:r>
        <w:rPr>
          <w:color w:val="000000"/>
          <w:sz w:val="24"/>
          <w:szCs w:val="24"/>
        </w:rPr>
        <w:t>The foregoing appropriation is hereby appropriated from the proceeds of a special tax to pay the Library District's contribution to the Social Security and is in addition to all other Library District taxes as provided by law.</w:t>
      </w:r>
    </w:p>
    <w:p w:rsidR="005B44DE" w:rsidRDefault="005B44DE">
      <w:pPr>
        <w:pBdr>
          <w:top w:val="nil"/>
          <w:left w:val="nil"/>
          <w:bottom w:val="nil"/>
          <w:right w:val="nil"/>
          <w:between w:val="nil"/>
        </w:pBdr>
        <w:jc w:val="both"/>
        <w:rPr>
          <w:color w:val="000000"/>
          <w:sz w:val="24"/>
          <w:szCs w:val="24"/>
        </w:rPr>
      </w:pP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tabs>
          <w:tab w:val="center" w:pos="4680"/>
        </w:tabs>
        <w:jc w:val="both"/>
        <w:rPr>
          <w:color w:val="000000"/>
          <w:sz w:val="24"/>
          <w:szCs w:val="24"/>
        </w:rPr>
      </w:pPr>
      <w:r>
        <w:rPr>
          <w:color w:val="000000"/>
          <w:sz w:val="24"/>
          <w:szCs w:val="24"/>
        </w:rPr>
        <w:tab/>
        <w:t>PART V</w:t>
      </w: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tabs>
          <w:tab w:val="center" w:pos="4680"/>
        </w:tabs>
        <w:jc w:val="both"/>
        <w:rPr>
          <w:color w:val="000000"/>
          <w:sz w:val="24"/>
          <w:szCs w:val="24"/>
        </w:rPr>
      </w:pPr>
      <w:r>
        <w:rPr>
          <w:color w:val="000000"/>
          <w:sz w:val="24"/>
          <w:szCs w:val="24"/>
        </w:rPr>
        <w:tab/>
        <w:t>ESTIMATED EXPENDI</w:t>
      </w:r>
      <w:r>
        <w:rPr>
          <w:color w:val="000000"/>
          <w:sz w:val="24"/>
          <w:szCs w:val="24"/>
        </w:rPr>
        <w:t>TURES - AUDIT FUND</w:t>
      </w: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ind w:firstLine="720"/>
        <w:jc w:val="both"/>
        <w:rPr>
          <w:color w:val="000000"/>
          <w:sz w:val="24"/>
          <w:szCs w:val="24"/>
        </w:rPr>
      </w:pPr>
      <w:r>
        <w:rPr>
          <w:color w:val="000000"/>
          <w:sz w:val="24"/>
          <w:szCs w:val="24"/>
        </w:rPr>
        <w:t>Audit Fund</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$ 5,750.00</w:t>
      </w:r>
    </w:p>
    <w:p w:rsidR="005B44DE" w:rsidRDefault="00AE4603">
      <w:pPr>
        <w:pBdr>
          <w:top w:val="nil"/>
          <w:left w:val="nil"/>
          <w:bottom w:val="nil"/>
          <w:right w:val="nil"/>
          <w:between w:val="nil"/>
        </w:pBdr>
        <w:ind w:firstLine="720"/>
        <w:jc w:val="both"/>
        <w:rPr>
          <w:color w:val="000000"/>
          <w:sz w:val="24"/>
          <w:szCs w:val="24"/>
        </w:rPr>
      </w:pPr>
      <w:r>
        <w:rPr>
          <w:color w:val="000000"/>
          <w:sz w:val="24"/>
          <w:szCs w:val="24"/>
        </w:rPr>
        <w:t>The foregoing appropriation is hereby appropriated from the proceeds of a special tax for audit expense purposes and is in addition to all other Library District taxes as proved by law.</w:t>
      </w:r>
    </w:p>
    <w:p w:rsidR="005B44DE" w:rsidRDefault="005B44DE">
      <w:pPr>
        <w:pBdr>
          <w:top w:val="nil"/>
          <w:left w:val="nil"/>
          <w:bottom w:val="nil"/>
          <w:right w:val="nil"/>
          <w:between w:val="nil"/>
        </w:pBdr>
        <w:jc w:val="both"/>
        <w:rPr>
          <w:color w:val="000000"/>
          <w:sz w:val="24"/>
          <w:szCs w:val="24"/>
        </w:rPr>
      </w:pP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tabs>
          <w:tab w:val="center" w:pos="4680"/>
        </w:tabs>
        <w:jc w:val="both"/>
        <w:rPr>
          <w:color w:val="000000"/>
          <w:sz w:val="24"/>
          <w:szCs w:val="24"/>
        </w:rPr>
      </w:pPr>
      <w:r>
        <w:rPr>
          <w:color w:val="000000"/>
          <w:sz w:val="24"/>
          <w:szCs w:val="24"/>
        </w:rPr>
        <w:tab/>
        <w:t>PART VI</w:t>
      </w: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tabs>
          <w:tab w:val="center" w:pos="4680"/>
        </w:tabs>
        <w:jc w:val="both"/>
        <w:rPr>
          <w:color w:val="000000"/>
          <w:sz w:val="24"/>
          <w:szCs w:val="24"/>
        </w:rPr>
      </w:pPr>
      <w:r>
        <w:rPr>
          <w:color w:val="000000"/>
          <w:sz w:val="24"/>
          <w:szCs w:val="24"/>
        </w:rPr>
        <w:tab/>
      </w:r>
      <w:r>
        <w:rPr>
          <w:color w:val="000000"/>
          <w:sz w:val="24"/>
          <w:szCs w:val="24"/>
        </w:rPr>
        <w:t>ESTIMATED EXPENDITURES - PUBLIC LIABILITY INSURANCE</w:t>
      </w: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ind w:firstLine="720"/>
        <w:jc w:val="both"/>
        <w:rPr>
          <w:color w:val="000000"/>
          <w:sz w:val="24"/>
          <w:szCs w:val="24"/>
        </w:rPr>
      </w:pPr>
      <w:r>
        <w:rPr>
          <w:color w:val="000000"/>
          <w:sz w:val="24"/>
          <w:szCs w:val="24"/>
        </w:rPr>
        <w:t>Public Liability Insurance</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color w:val="000000"/>
          <w:sz w:val="24"/>
          <w:szCs w:val="24"/>
        </w:rPr>
        <w:tab/>
      </w:r>
      <w:r>
        <w:rPr>
          <w:color w:val="000000"/>
          <w:sz w:val="24"/>
          <w:szCs w:val="24"/>
        </w:rPr>
        <w:tab/>
        <w:t xml:space="preserve"> $ </w:t>
      </w:r>
      <w:r>
        <w:rPr>
          <w:sz w:val="24"/>
          <w:szCs w:val="24"/>
        </w:rPr>
        <w:t>9</w:t>
      </w:r>
      <w:r>
        <w:rPr>
          <w:color w:val="000000"/>
          <w:sz w:val="24"/>
          <w:szCs w:val="24"/>
        </w:rPr>
        <w:t>,000.00</w:t>
      </w:r>
    </w:p>
    <w:p w:rsidR="005B44DE" w:rsidRDefault="00AE4603">
      <w:pPr>
        <w:pBdr>
          <w:top w:val="nil"/>
          <w:left w:val="nil"/>
          <w:bottom w:val="nil"/>
          <w:right w:val="nil"/>
          <w:between w:val="nil"/>
        </w:pBdr>
        <w:ind w:firstLine="720"/>
        <w:jc w:val="both"/>
        <w:rPr>
          <w:color w:val="000000"/>
          <w:sz w:val="24"/>
          <w:szCs w:val="24"/>
        </w:rPr>
      </w:pPr>
      <w:r>
        <w:rPr>
          <w:color w:val="000000"/>
          <w:sz w:val="24"/>
          <w:szCs w:val="24"/>
        </w:rPr>
        <w:t xml:space="preserve">The foregoing appropriation is hereby appropriated from the proceeds of a special tax for public liability insurance purposes and is in addition to </w:t>
      </w:r>
      <w:r>
        <w:rPr>
          <w:color w:val="000000"/>
          <w:sz w:val="24"/>
          <w:szCs w:val="24"/>
        </w:rPr>
        <w:t>all other Library District taxes as provided by law.</w:t>
      </w: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tabs>
          <w:tab w:val="center" w:pos="4680"/>
        </w:tabs>
        <w:jc w:val="both"/>
        <w:rPr>
          <w:color w:val="000000"/>
          <w:sz w:val="24"/>
          <w:szCs w:val="24"/>
        </w:rPr>
      </w:pPr>
      <w:r>
        <w:rPr>
          <w:color w:val="000000"/>
          <w:sz w:val="24"/>
          <w:szCs w:val="24"/>
        </w:rPr>
        <w:tab/>
      </w:r>
    </w:p>
    <w:p w:rsidR="005B44DE" w:rsidRDefault="005B44DE">
      <w:pPr>
        <w:pBdr>
          <w:top w:val="nil"/>
          <w:left w:val="nil"/>
          <w:bottom w:val="nil"/>
          <w:right w:val="nil"/>
          <w:between w:val="nil"/>
        </w:pBdr>
        <w:tabs>
          <w:tab w:val="center" w:pos="4680"/>
        </w:tabs>
        <w:jc w:val="both"/>
        <w:rPr>
          <w:color w:val="000000"/>
          <w:sz w:val="24"/>
          <w:szCs w:val="24"/>
        </w:rPr>
      </w:pPr>
    </w:p>
    <w:p w:rsidR="005B44DE" w:rsidRDefault="005B44DE">
      <w:pPr>
        <w:pBdr>
          <w:top w:val="nil"/>
          <w:left w:val="nil"/>
          <w:bottom w:val="nil"/>
          <w:right w:val="nil"/>
          <w:between w:val="nil"/>
        </w:pBdr>
        <w:tabs>
          <w:tab w:val="center" w:pos="4680"/>
        </w:tabs>
        <w:jc w:val="both"/>
        <w:rPr>
          <w:color w:val="000000"/>
          <w:sz w:val="24"/>
          <w:szCs w:val="24"/>
        </w:rPr>
      </w:pPr>
    </w:p>
    <w:p w:rsidR="005B44DE" w:rsidRDefault="005B44DE">
      <w:pPr>
        <w:pBdr>
          <w:top w:val="nil"/>
          <w:left w:val="nil"/>
          <w:bottom w:val="nil"/>
          <w:right w:val="nil"/>
          <w:between w:val="nil"/>
        </w:pBdr>
        <w:tabs>
          <w:tab w:val="center" w:pos="4680"/>
        </w:tabs>
        <w:jc w:val="both"/>
        <w:rPr>
          <w:color w:val="000000"/>
          <w:sz w:val="24"/>
          <w:szCs w:val="24"/>
        </w:rPr>
      </w:pPr>
    </w:p>
    <w:p w:rsidR="005B44DE" w:rsidRDefault="005B44DE">
      <w:pPr>
        <w:pBdr>
          <w:top w:val="nil"/>
          <w:left w:val="nil"/>
          <w:bottom w:val="nil"/>
          <w:right w:val="nil"/>
          <w:between w:val="nil"/>
        </w:pBdr>
        <w:tabs>
          <w:tab w:val="center" w:pos="4680"/>
        </w:tabs>
        <w:jc w:val="both"/>
        <w:rPr>
          <w:color w:val="000000"/>
          <w:sz w:val="24"/>
          <w:szCs w:val="24"/>
        </w:rPr>
      </w:pPr>
    </w:p>
    <w:p w:rsidR="005B44DE" w:rsidRDefault="005B44DE">
      <w:pPr>
        <w:pBdr>
          <w:top w:val="nil"/>
          <w:left w:val="nil"/>
          <w:bottom w:val="nil"/>
          <w:right w:val="nil"/>
          <w:between w:val="nil"/>
        </w:pBdr>
        <w:tabs>
          <w:tab w:val="center" w:pos="4680"/>
        </w:tabs>
        <w:jc w:val="both"/>
        <w:rPr>
          <w:color w:val="000000"/>
          <w:sz w:val="24"/>
          <w:szCs w:val="24"/>
        </w:rPr>
      </w:pPr>
    </w:p>
    <w:p w:rsidR="005B44DE" w:rsidRDefault="005B44DE">
      <w:pPr>
        <w:pBdr>
          <w:top w:val="nil"/>
          <w:left w:val="nil"/>
          <w:bottom w:val="nil"/>
          <w:right w:val="nil"/>
          <w:between w:val="nil"/>
        </w:pBdr>
        <w:tabs>
          <w:tab w:val="center" w:pos="4680"/>
        </w:tabs>
        <w:jc w:val="both"/>
        <w:rPr>
          <w:color w:val="000000"/>
          <w:sz w:val="24"/>
          <w:szCs w:val="24"/>
        </w:rPr>
      </w:pPr>
    </w:p>
    <w:p w:rsidR="005B44DE" w:rsidRDefault="00AE4603">
      <w:pPr>
        <w:pBdr>
          <w:top w:val="nil"/>
          <w:left w:val="nil"/>
          <w:bottom w:val="nil"/>
          <w:right w:val="nil"/>
          <w:between w:val="nil"/>
        </w:pBdr>
        <w:tabs>
          <w:tab w:val="center" w:pos="4680"/>
        </w:tabs>
        <w:jc w:val="center"/>
        <w:rPr>
          <w:color w:val="000000"/>
          <w:sz w:val="24"/>
          <w:szCs w:val="24"/>
        </w:rPr>
      </w:pPr>
      <w:r>
        <w:rPr>
          <w:color w:val="000000"/>
          <w:sz w:val="24"/>
          <w:szCs w:val="24"/>
        </w:rPr>
        <w:lastRenderedPageBreak/>
        <w:t>PART VII</w:t>
      </w: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tabs>
          <w:tab w:val="center" w:pos="4680"/>
        </w:tabs>
        <w:jc w:val="both"/>
        <w:rPr>
          <w:color w:val="000000"/>
          <w:sz w:val="24"/>
          <w:szCs w:val="24"/>
        </w:rPr>
      </w:pPr>
      <w:r>
        <w:rPr>
          <w:color w:val="000000"/>
          <w:sz w:val="24"/>
          <w:szCs w:val="24"/>
        </w:rPr>
        <w:tab/>
        <w:t>ESTIMATED EXPENDITURES - BUILDING AND MAINTENANCE FUND</w:t>
      </w: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ind w:firstLine="720"/>
        <w:jc w:val="both"/>
        <w:rPr>
          <w:color w:val="000000"/>
          <w:sz w:val="24"/>
          <w:szCs w:val="24"/>
        </w:rPr>
      </w:pPr>
      <w:r>
        <w:rPr>
          <w:color w:val="000000"/>
          <w:sz w:val="24"/>
          <w:szCs w:val="24"/>
        </w:rPr>
        <w:t>Building and Maintenance Fund</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$2</w:t>
      </w:r>
      <w:r>
        <w:rPr>
          <w:sz w:val="24"/>
          <w:szCs w:val="24"/>
        </w:rPr>
        <w:t>5</w:t>
      </w:r>
      <w:r>
        <w:rPr>
          <w:color w:val="000000"/>
          <w:sz w:val="24"/>
          <w:szCs w:val="24"/>
        </w:rPr>
        <w:t>0,000.00</w:t>
      </w:r>
    </w:p>
    <w:p w:rsidR="005B44DE" w:rsidRDefault="00AE4603">
      <w:pPr>
        <w:pBdr>
          <w:top w:val="nil"/>
          <w:left w:val="nil"/>
          <w:bottom w:val="nil"/>
          <w:right w:val="nil"/>
          <w:between w:val="nil"/>
        </w:pBdr>
        <w:ind w:firstLine="720"/>
        <w:jc w:val="both"/>
        <w:rPr>
          <w:color w:val="000000"/>
          <w:sz w:val="24"/>
          <w:szCs w:val="24"/>
        </w:rPr>
      </w:pPr>
      <w:r>
        <w:rPr>
          <w:color w:val="000000"/>
          <w:sz w:val="24"/>
          <w:szCs w:val="24"/>
        </w:rPr>
        <w:t xml:space="preserve">The foregoing appropriation is hereby appropriated from the proceeds of a special tax for building maintenance and rental purposes and is in addition to all other Library District taxes as provided in the Public Library District Act, Section 81, Paragraph </w:t>
      </w:r>
      <w:r>
        <w:rPr>
          <w:color w:val="000000"/>
          <w:sz w:val="24"/>
          <w:szCs w:val="24"/>
        </w:rPr>
        <w:t>1002-1.</w:t>
      </w:r>
    </w:p>
    <w:p w:rsidR="005B44DE" w:rsidRDefault="005B44DE">
      <w:pPr>
        <w:pBdr>
          <w:top w:val="nil"/>
          <w:left w:val="nil"/>
          <w:bottom w:val="nil"/>
          <w:right w:val="nil"/>
          <w:between w:val="nil"/>
        </w:pBdr>
        <w:jc w:val="both"/>
        <w:rPr>
          <w:color w:val="000000"/>
          <w:sz w:val="24"/>
          <w:szCs w:val="24"/>
        </w:rPr>
      </w:pPr>
    </w:p>
    <w:p w:rsidR="005B44DE" w:rsidRDefault="005B44DE">
      <w:pPr>
        <w:pBdr>
          <w:top w:val="nil"/>
          <w:left w:val="nil"/>
          <w:bottom w:val="nil"/>
          <w:right w:val="nil"/>
          <w:between w:val="nil"/>
        </w:pBdr>
        <w:jc w:val="both"/>
        <w:rPr>
          <w:color w:val="000000"/>
          <w:sz w:val="24"/>
          <w:szCs w:val="24"/>
        </w:rPr>
      </w:pPr>
    </w:p>
    <w:p w:rsidR="005B44DE" w:rsidRDefault="005B44DE">
      <w:pPr>
        <w:pBdr>
          <w:top w:val="nil"/>
          <w:left w:val="nil"/>
          <w:bottom w:val="nil"/>
          <w:right w:val="nil"/>
          <w:between w:val="nil"/>
        </w:pBdr>
        <w:jc w:val="both"/>
        <w:rPr>
          <w:color w:val="000000"/>
          <w:sz w:val="24"/>
          <w:szCs w:val="24"/>
        </w:rPr>
      </w:pP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tabs>
          <w:tab w:val="center" w:pos="4680"/>
        </w:tabs>
        <w:jc w:val="both"/>
        <w:rPr>
          <w:color w:val="000000"/>
          <w:sz w:val="24"/>
          <w:szCs w:val="24"/>
        </w:rPr>
      </w:pPr>
      <w:r>
        <w:rPr>
          <w:color w:val="000000"/>
          <w:sz w:val="24"/>
          <w:szCs w:val="24"/>
        </w:rPr>
        <w:tab/>
        <w:t>PART VIII</w:t>
      </w: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tabs>
          <w:tab w:val="center" w:pos="4680"/>
        </w:tabs>
        <w:jc w:val="both"/>
        <w:rPr>
          <w:color w:val="000000"/>
          <w:sz w:val="24"/>
          <w:szCs w:val="24"/>
        </w:rPr>
      </w:pPr>
      <w:r>
        <w:rPr>
          <w:color w:val="000000"/>
          <w:sz w:val="24"/>
          <w:szCs w:val="24"/>
        </w:rPr>
        <w:tab/>
        <w:t>ESTIMATED EXPENDITURES - UNEMPLOYMENT COMPENSATION</w:t>
      </w: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ind w:firstLine="720"/>
        <w:jc w:val="both"/>
        <w:rPr>
          <w:color w:val="000000"/>
          <w:sz w:val="24"/>
          <w:szCs w:val="24"/>
        </w:rPr>
      </w:pPr>
      <w:r>
        <w:rPr>
          <w:color w:val="000000"/>
          <w:sz w:val="24"/>
          <w:szCs w:val="24"/>
        </w:rPr>
        <w:t>Unemployment Insurance</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$ 1,</w:t>
      </w:r>
      <w:r>
        <w:rPr>
          <w:sz w:val="24"/>
          <w:szCs w:val="24"/>
        </w:rPr>
        <w:t>2</w:t>
      </w:r>
      <w:r>
        <w:rPr>
          <w:color w:val="000000"/>
          <w:sz w:val="24"/>
          <w:szCs w:val="24"/>
        </w:rPr>
        <w:t>00.00</w:t>
      </w:r>
    </w:p>
    <w:p w:rsidR="005B44DE" w:rsidRDefault="00AE4603">
      <w:pPr>
        <w:pBdr>
          <w:top w:val="nil"/>
          <w:left w:val="nil"/>
          <w:bottom w:val="nil"/>
          <w:right w:val="nil"/>
          <w:between w:val="nil"/>
        </w:pBdr>
        <w:ind w:firstLine="720"/>
        <w:jc w:val="both"/>
        <w:rPr>
          <w:color w:val="000000"/>
          <w:sz w:val="24"/>
          <w:szCs w:val="24"/>
        </w:rPr>
      </w:pPr>
      <w:r>
        <w:rPr>
          <w:color w:val="000000"/>
          <w:sz w:val="24"/>
          <w:szCs w:val="24"/>
        </w:rPr>
        <w:t xml:space="preserve">The foregoing appropriation is hereby appropriated from the proceeds of a special tax for unemployment insurance and is in addition to all </w:t>
      </w:r>
      <w:r>
        <w:rPr>
          <w:color w:val="000000"/>
          <w:sz w:val="24"/>
          <w:szCs w:val="24"/>
        </w:rPr>
        <w:t>other Library District taxes as provided by law.</w:t>
      </w:r>
    </w:p>
    <w:p w:rsidR="005B44DE" w:rsidRDefault="005B44DE">
      <w:pPr>
        <w:pBdr>
          <w:top w:val="nil"/>
          <w:left w:val="nil"/>
          <w:bottom w:val="nil"/>
          <w:right w:val="nil"/>
          <w:between w:val="nil"/>
        </w:pBdr>
        <w:jc w:val="both"/>
        <w:rPr>
          <w:color w:val="000000"/>
          <w:sz w:val="24"/>
          <w:szCs w:val="24"/>
        </w:rPr>
      </w:pP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ind w:firstLine="720"/>
        <w:jc w:val="both"/>
        <w:rPr>
          <w:color w:val="000000"/>
          <w:sz w:val="24"/>
          <w:szCs w:val="24"/>
        </w:rPr>
      </w:pPr>
      <w:r>
        <w:rPr>
          <w:color w:val="000000"/>
          <w:sz w:val="24"/>
          <w:szCs w:val="24"/>
        </w:rPr>
        <w:tab/>
      </w:r>
    </w:p>
    <w:p w:rsidR="005B44DE" w:rsidRDefault="005B44DE">
      <w:pPr>
        <w:pBdr>
          <w:top w:val="nil"/>
          <w:left w:val="nil"/>
          <w:bottom w:val="nil"/>
          <w:right w:val="nil"/>
          <w:between w:val="nil"/>
        </w:pBdr>
        <w:jc w:val="both"/>
        <w:rPr>
          <w:color w:val="000000"/>
          <w:sz w:val="24"/>
          <w:szCs w:val="24"/>
        </w:rPr>
      </w:pP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tabs>
          <w:tab w:val="center" w:pos="4680"/>
        </w:tabs>
        <w:jc w:val="both"/>
        <w:rPr>
          <w:color w:val="000000"/>
          <w:sz w:val="24"/>
          <w:szCs w:val="24"/>
        </w:rPr>
      </w:pPr>
      <w:r>
        <w:rPr>
          <w:color w:val="000000"/>
          <w:sz w:val="24"/>
          <w:szCs w:val="24"/>
        </w:rPr>
        <w:tab/>
        <w:t>SUMMARY</w:t>
      </w: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jc w:val="both"/>
        <w:rPr>
          <w:color w:val="000000"/>
          <w:sz w:val="24"/>
          <w:szCs w:val="24"/>
        </w:rPr>
      </w:pPr>
      <w:r>
        <w:rPr>
          <w:color w:val="000000"/>
          <w:sz w:val="24"/>
          <w:szCs w:val="24"/>
        </w:rPr>
        <w:t>Total Appropriation for Corporate Fund Expenditures</w:t>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sz w:val="24"/>
          <w:szCs w:val="24"/>
        </w:rPr>
        <w:t>591,095.00</w:t>
      </w:r>
    </w:p>
    <w:p w:rsidR="005B44DE" w:rsidRDefault="00AE4603">
      <w:pPr>
        <w:pBdr>
          <w:top w:val="nil"/>
          <w:left w:val="nil"/>
          <w:bottom w:val="nil"/>
          <w:right w:val="nil"/>
          <w:between w:val="nil"/>
        </w:pBdr>
        <w:jc w:val="both"/>
        <w:rPr>
          <w:color w:val="000000"/>
          <w:sz w:val="24"/>
          <w:szCs w:val="24"/>
        </w:rPr>
      </w:pPr>
      <w:r>
        <w:rPr>
          <w:color w:val="000000"/>
          <w:sz w:val="24"/>
          <w:szCs w:val="24"/>
        </w:rPr>
        <w:t>Total Appropriation for Illinois Municipal Retirement Fund</w:t>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sz w:val="24"/>
          <w:szCs w:val="24"/>
        </w:rPr>
        <w:t>2</w:t>
      </w:r>
      <w:r>
        <w:rPr>
          <w:color w:val="000000"/>
          <w:sz w:val="24"/>
          <w:szCs w:val="24"/>
        </w:rPr>
        <w:t>0,000.00</w:t>
      </w:r>
    </w:p>
    <w:p w:rsidR="005B44DE" w:rsidRDefault="00AE4603">
      <w:pPr>
        <w:pBdr>
          <w:top w:val="nil"/>
          <w:left w:val="nil"/>
          <w:bottom w:val="nil"/>
          <w:right w:val="nil"/>
          <w:between w:val="nil"/>
        </w:pBdr>
        <w:jc w:val="both"/>
        <w:rPr>
          <w:color w:val="000000"/>
          <w:sz w:val="24"/>
          <w:szCs w:val="24"/>
        </w:rPr>
      </w:pPr>
      <w:r>
        <w:rPr>
          <w:color w:val="000000"/>
          <w:sz w:val="24"/>
          <w:szCs w:val="24"/>
        </w:rPr>
        <w:t>Total Appropriation for Social Security</w:t>
      </w:r>
      <w:r>
        <w:rPr>
          <w:color w:val="000000"/>
          <w:sz w:val="24"/>
          <w:szCs w:val="24"/>
        </w:rPr>
        <w:tab/>
      </w:r>
      <w:r>
        <w:rPr>
          <w:color w:val="000000"/>
          <w:sz w:val="24"/>
          <w:szCs w:val="24"/>
        </w:rPr>
        <w:tab/>
      </w:r>
      <w:r>
        <w:rPr>
          <w:color w:val="000000"/>
          <w:sz w:val="24"/>
          <w:szCs w:val="24"/>
        </w:rPr>
        <w:tab/>
      </w:r>
      <w:proofErr w:type="gramStart"/>
      <w:r>
        <w:rPr>
          <w:color w:val="000000"/>
          <w:sz w:val="24"/>
          <w:szCs w:val="24"/>
        </w:rPr>
        <w:tab/>
        <w:t xml:space="preserve">  </w:t>
      </w:r>
      <w:r>
        <w:rPr>
          <w:color w:val="000000"/>
          <w:sz w:val="24"/>
          <w:szCs w:val="24"/>
        </w:rPr>
        <w:tab/>
      </w:r>
      <w:proofErr w:type="gramEnd"/>
      <w:r>
        <w:rPr>
          <w:color w:val="000000"/>
          <w:sz w:val="24"/>
          <w:szCs w:val="24"/>
        </w:rPr>
        <w:tab/>
      </w:r>
      <w:r>
        <w:rPr>
          <w:color w:val="000000"/>
          <w:sz w:val="24"/>
          <w:szCs w:val="24"/>
        </w:rPr>
        <w:t>$ 20,000.00</w:t>
      </w:r>
    </w:p>
    <w:p w:rsidR="005B44DE" w:rsidRDefault="00AE4603">
      <w:pPr>
        <w:pBdr>
          <w:top w:val="nil"/>
          <w:left w:val="nil"/>
          <w:bottom w:val="nil"/>
          <w:right w:val="nil"/>
          <w:between w:val="nil"/>
        </w:pBdr>
        <w:jc w:val="both"/>
        <w:rPr>
          <w:color w:val="000000"/>
          <w:sz w:val="24"/>
          <w:szCs w:val="24"/>
        </w:rPr>
      </w:pPr>
      <w:r>
        <w:rPr>
          <w:color w:val="000000"/>
          <w:sz w:val="24"/>
          <w:szCs w:val="24"/>
        </w:rPr>
        <w:t>Total Appropriation for Audit Expense Fund</w:t>
      </w:r>
      <w:r>
        <w:rPr>
          <w:color w:val="000000"/>
          <w:sz w:val="24"/>
          <w:szCs w:val="24"/>
        </w:rPr>
        <w:tab/>
      </w:r>
      <w:r>
        <w:rPr>
          <w:color w:val="000000"/>
          <w:sz w:val="24"/>
          <w:szCs w:val="24"/>
        </w:rPr>
        <w:tab/>
      </w:r>
      <w:r>
        <w:rPr>
          <w:color w:val="000000"/>
          <w:sz w:val="24"/>
          <w:szCs w:val="24"/>
        </w:rPr>
        <w:tab/>
        <w:t xml:space="preserve">   </w:t>
      </w:r>
      <w:r>
        <w:rPr>
          <w:color w:val="000000"/>
          <w:sz w:val="24"/>
          <w:szCs w:val="24"/>
        </w:rPr>
        <w:tab/>
      </w:r>
      <w:r>
        <w:rPr>
          <w:color w:val="000000"/>
          <w:sz w:val="24"/>
          <w:szCs w:val="24"/>
        </w:rPr>
        <w:tab/>
      </w:r>
      <w:r>
        <w:rPr>
          <w:color w:val="000000"/>
          <w:sz w:val="24"/>
          <w:szCs w:val="24"/>
        </w:rPr>
        <w:tab/>
        <w:t>$ 5,750.00</w:t>
      </w:r>
    </w:p>
    <w:p w:rsidR="005B44DE" w:rsidRDefault="00AE4603">
      <w:pPr>
        <w:pBdr>
          <w:top w:val="nil"/>
          <w:left w:val="nil"/>
          <w:bottom w:val="nil"/>
          <w:right w:val="nil"/>
          <w:between w:val="nil"/>
        </w:pBdr>
        <w:jc w:val="both"/>
        <w:rPr>
          <w:color w:val="000000"/>
          <w:sz w:val="24"/>
          <w:szCs w:val="24"/>
        </w:rPr>
      </w:pPr>
      <w:r>
        <w:rPr>
          <w:color w:val="000000"/>
          <w:sz w:val="24"/>
          <w:szCs w:val="24"/>
        </w:rPr>
        <w:t>Total Appropriation for Public Liability Insurance</w:t>
      </w:r>
      <w:r>
        <w:rPr>
          <w:color w:val="000000"/>
          <w:sz w:val="24"/>
          <w:szCs w:val="24"/>
        </w:rPr>
        <w:tab/>
        <w:t xml:space="preserve">   </w:t>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sz w:val="24"/>
          <w:szCs w:val="24"/>
        </w:rPr>
        <w:t>9</w:t>
      </w:r>
      <w:r>
        <w:rPr>
          <w:color w:val="000000"/>
          <w:sz w:val="24"/>
          <w:szCs w:val="24"/>
        </w:rPr>
        <w:t>,000.00</w:t>
      </w:r>
    </w:p>
    <w:p w:rsidR="005B44DE" w:rsidRDefault="00AE4603">
      <w:pPr>
        <w:pBdr>
          <w:top w:val="nil"/>
          <w:left w:val="nil"/>
          <w:bottom w:val="nil"/>
          <w:right w:val="nil"/>
          <w:between w:val="nil"/>
        </w:pBdr>
        <w:jc w:val="both"/>
        <w:rPr>
          <w:color w:val="000000"/>
          <w:sz w:val="24"/>
          <w:szCs w:val="24"/>
        </w:rPr>
      </w:pPr>
      <w:r>
        <w:rPr>
          <w:color w:val="000000"/>
          <w:sz w:val="24"/>
          <w:szCs w:val="24"/>
        </w:rPr>
        <w:t xml:space="preserve">Total Appropriation for Building and Maintenance Fund    </w:t>
      </w:r>
      <w:r>
        <w:rPr>
          <w:color w:val="000000"/>
          <w:sz w:val="24"/>
          <w:szCs w:val="24"/>
        </w:rPr>
        <w:tab/>
      </w:r>
      <w:r>
        <w:rPr>
          <w:color w:val="000000"/>
          <w:sz w:val="24"/>
          <w:szCs w:val="24"/>
        </w:rPr>
        <w:tab/>
      </w:r>
      <w:r>
        <w:rPr>
          <w:color w:val="000000"/>
          <w:sz w:val="24"/>
          <w:szCs w:val="24"/>
        </w:rPr>
        <w:tab/>
      </w:r>
      <w:r>
        <w:rPr>
          <w:color w:val="000000"/>
          <w:sz w:val="24"/>
          <w:szCs w:val="24"/>
        </w:rPr>
        <w:tab/>
        <w:t>$ 2</w:t>
      </w:r>
      <w:r>
        <w:rPr>
          <w:sz w:val="24"/>
          <w:szCs w:val="24"/>
        </w:rPr>
        <w:t>5</w:t>
      </w:r>
      <w:r>
        <w:rPr>
          <w:color w:val="000000"/>
          <w:sz w:val="24"/>
          <w:szCs w:val="24"/>
        </w:rPr>
        <w:t>0,000.00</w:t>
      </w:r>
    </w:p>
    <w:p w:rsidR="005B44DE" w:rsidRDefault="00AE4603">
      <w:pPr>
        <w:pBdr>
          <w:top w:val="nil"/>
          <w:left w:val="nil"/>
          <w:bottom w:val="nil"/>
          <w:right w:val="nil"/>
          <w:between w:val="nil"/>
        </w:pBdr>
        <w:jc w:val="both"/>
        <w:rPr>
          <w:color w:val="000000"/>
          <w:sz w:val="24"/>
          <w:szCs w:val="24"/>
        </w:rPr>
      </w:pPr>
      <w:r>
        <w:rPr>
          <w:color w:val="000000"/>
          <w:sz w:val="24"/>
          <w:szCs w:val="24"/>
        </w:rPr>
        <w:t xml:space="preserve">Total Appropriation for Unemployment Compensation           </w:t>
      </w:r>
      <w:r>
        <w:rPr>
          <w:color w:val="000000"/>
          <w:sz w:val="24"/>
          <w:szCs w:val="24"/>
        </w:rPr>
        <w:tab/>
      </w:r>
      <w:r>
        <w:rPr>
          <w:color w:val="000000"/>
          <w:sz w:val="24"/>
          <w:szCs w:val="24"/>
        </w:rPr>
        <w:tab/>
      </w:r>
      <w:r>
        <w:rPr>
          <w:color w:val="000000"/>
          <w:sz w:val="24"/>
          <w:szCs w:val="24"/>
        </w:rPr>
        <w:tab/>
        <w:t>$ 1,</w:t>
      </w:r>
      <w:r>
        <w:rPr>
          <w:sz w:val="24"/>
          <w:szCs w:val="24"/>
        </w:rPr>
        <w:t>2</w:t>
      </w:r>
      <w:r>
        <w:rPr>
          <w:color w:val="000000"/>
          <w:sz w:val="24"/>
          <w:szCs w:val="24"/>
        </w:rPr>
        <w:t>00.00</w:t>
      </w: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ind w:firstLine="720"/>
        <w:jc w:val="both"/>
        <w:rPr>
          <w:b/>
          <w:bCs/>
          <w:color w:val="000000"/>
          <w:sz w:val="24"/>
          <w:szCs w:val="24"/>
        </w:rPr>
      </w:pPr>
      <w:r>
        <w:rPr>
          <w:color w:val="000000"/>
          <w:sz w:val="24"/>
          <w:szCs w:val="24"/>
        </w:rPr>
        <w:t xml:space="preserve">GRAND TOTAL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b/>
          <w:bCs/>
          <w:color w:val="000000"/>
          <w:sz w:val="24"/>
          <w:szCs w:val="24"/>
          <w:u w:val="single"/>
        </w:rPr>
        <w:t>$8</w:t>
      </w:r>
      <w:r>
        <w:rPr>
          <w:b/>
          <w:bCs/>
          <w:sz w:val="24"/>
          <w:szCs w:val="24"/>
          <w:u w:val="single"/>
        </w:rPr>
        <w:t>97,045</w:t>
      </w:r>
      <w:r>
        <w:rPr>
          <w:b/>
          <w:bCs/>
          <w:color w:val="000000"/>
          <w:sz w:val="24"/>
          <w:szCs w:val="24"/>
          <w:u w:val="single"/>
        </w:rPr>
        <w:t>.00</w:t>
      </w:r>
    </w:p>
    <w:p w:rsidR="005B44DE" w:rsidRDefault="005B44DE">
      <w:pPr>
        <w:pBdr>
          <w:top w:val="nil"/>
          <w:left w:val="nil"/>
          <w:bottom w:val="nil"/>
          <w:right w:val="nil"/>
          <w:between w:val="nil"/>
        </w:pBdr>
        <w:jc w:val="both"/>
        <w:rPr>
          <w:b/>
          <w:bCs/>
          <w:color w:val="000000"/>
          <w:sz w:val="24"/>
          <w:szCs w:val="24"/>
        </w:rPr>
      </w:pP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ind w:firstLine="720"/>
        <w:jc w:val="both"/>
        <w:rPr>
          <w:color w:val="000000"/>
          <w:sz w:val="24"/>
          <w:szCs w:val="24"/>
        </w:rPr>
      </w:pPr>
      <w:r>
        <w:rPr>
          <w:color w:val="000000"/>
          <w:sz w:val="24"/>
          <w:szCs w:val="24"/>
        </w:rPr>
        <w:t>SECTION 3:  That all unexpended balances of any item or items of any general appropriation in this Ordinance be e</w:t>
      </w:r>
      <w:r>
        <w:rPr>
          <w:color w:val="000000"/>
          <w:sz w:val="24"/>
          <w:szCs w:val="24"/>
        </w:rPr>
        <w:t>xpended in making up any insufficiency in any other item or items in the same general appropriation made by this Ordinance.</w:t>
      </w: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ind w:firstLine="720"/>
        <w:jc w:val="both"/>
        <w:rPr>
          <w:color w:val="000000"/>
          <w:sz w:val="24"/>
          <w:szCs w:val="24"/>
        </w:rPr>
      </w:pPr>
      <w:r>
        <w:rPr>
          <w:color w:val="000000"/>
          <w:sz w:val="24"/>
          <w:szCs w:val="24"/>
        </w:rPr>
        <w:t>SECTION 4:  That any unexpended balances in the Corporate Fund and Building and Maintenance Fund appropriations will be deposited i</w:t>
      </w:r>
      <w:r>
        <w:rPr>
          <w:color w:val="000000"/>
          <w:sz w:val="24"/>
          <w:szCs w:val="24"/>
        </w:rPr>
        <w:t>nto the Special Reserve Fund pursuant to a plan in accordance with Chapter 81, Section 1005-10 of the Illinois Revised Statutes.</w:t>
      </w: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ind w:firstLine="720"/>
        <w:jc w:val="both"/>
        <w:rPr>
          <w:color w:val="000000"/>
          <w:sz w:val="24"/>
          <w:szCs w:val="24"/>
        </w:rPr>
      </w:pPr>
      <w:r>
        <w:rPr>
          <w:color w:val="000000"/>
          <w:sz w:val="24"/>
          <w:szCs w:val="24"/>
        </w:rPr>
        <w:lastRenderedPageBreak/>
        <w:t>SECTION 5:  That the invalidity of any item or section of this Ordinance shall not affect the validity of the whole or part thereof.</w:t>
      </w: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ind w:firstLine="720"/>
        <w:jc w:val="both"/>
        <w:rPr>
          <w:color w:val="000000"/>
          <w:sz w:val="24"/>
          <w:szCs w:val="24"/>
        </w:rPr>
      </w:pPr>
      <w:r>
        <w:rPr>
          <w:color w:val="000000"/>
          <w:sz w:val="24"/>
          <w:szCs w:val="24"/>
        </w:rPr>
        <w:t>SECTION 6:  That all Ordinances or parts of Ordinances conflicting with any of the provisions of this Ordinance be and the</w:t>
      </w:r>
      <w:r>
        <w:rPr>
          <w:color w:val="000000"/>
          <w:sz w:val="24"/>
          <w:szCs w:val="24"/>
        </w:rPr>
        <w:t xml:space="preserve"> same are hereby repealed.</w:t>
      </w: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ind w:firstLine="720"/>
        <w:jc w:val="both"/>
        <w:rPr>
          <w:color w:val="000000"/>
          <w:sz w:val="24"/>
          <w:szCs w:val="24"/>
        </w:rPr>
      </w:pPr>
      <w:r>
        <w:rPr>
          <w:color w:val="000000"/>
          <w:sz w:val="24"/>
          <w:szCs w:val="24"/>
        </w:rPr>
        <w:t>SECTION 7:  That this Ordinance shall be in full force and effect from and after passage, approval and publication as provided by law.</w:t>
      </w: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ind w:firstLine="720"/>
        <w:jc w:val="both"/>
        <w:rPr>
          <w:color w:val="000000"/>
          <w:sz w:val="24"/>
          <w:szCs w:val="24"/>
        </w:rPr>
      </w:pPr>
      <w:r>
        <w:rPr>
          <w:color w:val="000000"/>
          <w:sz w:val="24"/>
          <w:szCs w:val="24"/>
        </w:rPr>
        <w:t>ADOPTED THIS 2</w:t>
      </w:r>
      <w:r>
        <w:rPr>
          <w:sz w:val="24"/>
          <w:szCs w:val="24"/>
        </w:rPr>
        <w:t>7</w:t>
      </w:r>
      <w:r>
        <w:rPr>
          <w:color w:val="000000"/>
          <w:sz w:val="24"/>
          <w:szCs w:val="24"/>
        </w:rPr>
        <w:t>th day of August, 202</w:t>
      </w:r>
      <w:r>
        <w:rPr>
          <w:sz w:val="24"/>
          <w:szCs w:val="24"/>
        </w:rPr>
        <w:t>6</w:t>
      </w:r>
      <w:r>
        <w:rPr>
          <w:color w:val="000000"/>
          <w:sz w:val="24"/>
          <w:szCs w:val="24"/>
        </w:rPr>
        <w:t>, pursuant to roll call vote as follows:</w:t>
      </w:r>
    </w:p>
    <w:p w:rsidR="005B44DE" w:rsidRDefault="005B44DE">
      <w:pPr>
        <w:pBdr>
          <w:top w:val="nil"/>
          <w:left w:val="nil"/>
          <w:bottom w:val="nil"/>
          <w:right w:val="nil"/>
          <w:between w:val="nil"/>
        </w:pBdr>
        <w:ind w:firstLine="720"/>
        <w:jc w:val="both"/>
        <w:rPr>
          <w:color w:val="000000"/>
          <w:sz w:val="24"/>
          <w:szCs w:val="24"/>
        </w:rPr>
      </w:pPr>
    </w:p>
    <w:p w:rsidR="005B44DE" w:rsidRDefault="00AE4603">
      <w:pPr>
        <w:pBdr>
          <w:top w:val="nil"/>
          <w:left w:val="nil"/>
          <w:bottom w:val="nil"/>
          <w:right w:val="nil"/>
          <w:between w:val="nil"/>
        </w:pBdr>
        <w:ind w:firstLine="720"/>
        <w:jc w:val="both"/>
        <w:rPr>
          <w:color w:val="000000"/>
          <w:sz w:val="24"/>
          <w:szCs w:val="24"/>
        </w:rPr>
      </w:pPr>
      <w:r>
        <w:rPr>
          <w:color w:val="000000"/>
          <w:sz w:val="24"/>
          <w:szCs w:val="24"/>
        </w:rPr>
        <w:t xml:space="preserve">AYES: </w:t>
      </w:r>
      <w:r>
        <w:rPr>
          <w:sz w:val="24"/>
          <w:szCs w:val="24"/>
        </w:rPr>
        <w:t>___</w:t>
      </w:r>
    </w:p>
    <w:p w:rsidR="005B44DE" w:rsidRDefault="005B44DE">
      <w:pPr>
        <w:pBdr>
          <w:top w:val="nil"/>
          <w:left w:val="nil"/>
          <w:bottom w:val="nil"/>
          <w:right w:val="nil"/>
          <w:between w:val="nil"/>
        </w:pBdr>
        <w:ind w:firstLine="720"/>
        <w:jc w:val="both"/>
        <w:rPr>
          <w:color w:val="000000"/>
          <w:sz w:val="24"/>
          <w:szCs w:val="24"/>
        </w:rPr>
      </w:pPr>
    </w:p>
    <w:p w:rsidR="005B44DE" w:rsidRDefault="00AE4603">
      <w:pPr>
        <w:pBdr>
          <w:top w:val="nil"/>
          <w:left w:val="nil"/>
          <w:bottom w:val="nil"/>
          <w:right w:val="nil"/>
          <w:between w:val="nil"/>
        </w:pBdr>
        <w:ind w:firstLine="720"/>
        <w:jc w:val="both"/>
        <w:rPr>
          <w:color w:val="000000"/>
          <w:sz w:val="24"/>
          <w:szCs w:val="24"/>
          <w:u w:val="single"/>
        </w:rPr>
      </w:pPr>
      <w:r>
        <w:rPr>
          <w:color w:val="000000"/>
          <w:sz w:val="24"/>
          <w:szCs w:val="24"/>
        </w:rPr>
        <w:t xml:space="preserve">NAYS: </w:t>
      </w:r>
      <w:r>
        <w:rPr>
          <w:sz w:val="24"/>
          <w:szCs w:val="24"/>
        </w:rPr>
        <w:t>___</w:t>
      </w:r>
    </w:p>
    <w:p w:rsidR="005B44DE" w:rsidRDefault="005B44DE">
      <w:pPr>
        <w:pBdr>
          <w:top w:val="nil"/>
          <w:left w:val="nil"/>
          <w:bottom w:val="nil"/>
          <w:right w:val="nil"/>
          <w:between w:val="nil"/>
        </w:pBdr>
        <w:jc w:val="both"/>
        <w:rPr>
          <w:color w:val="000000"/>
          <w:sz w:val="24"/>
          <w:szCs w:val="24"/>
          <w:u w:val="single"/>
        </w:rPr>
      </w:pPr>
    </w:p>
    <w:p w:rsidR="005B44DE" w:rsidRDefault="00AE4603">
      <w:pPr>
        <w:pBdr>
          <w:top w:val="nil"/>
          <w:left w:val="nil"/>
          <w:bottom w:val="nil"/>
          <w:right w:val="nil"/>
          <w:between w:val="nil"/>
        </w:pBdr>
        <w:ind w:firstLine="720"/>
        <w:jc w:val="both"/>
        <w:rPr>
          <w:color w:val="000000"/>
          <w:sz w:val="24"/>
          <w:szCs w:val="24"/>
          <w:u w:val="single"/>
        </w:rPr>
      </w:pPr>
      <w:r>
        <w:rPr>
          <w:color w:val="000000"/>
          <w:sz w:val="24"/>
          <w:szCs w:val="24"/>
        </w:rPr>
        <w:t xml:space="preserve">ABSTENTIONS: </w:t>
      </w:r>
      <w:r>
        <w:rPr>
          <w:sz w:val="24"/>
          <w:szCs w:val="24"/>
        </w:rPr>
        <w:t>___</w:t>
      </w:r>
    </w:p>
    <w:p w:rsidR="005B44DE" w:rsidRDefault="005B44DE">
      <w:pPr>
        <w:pBdr>
          <w:top w:val="nil"/>
          <w:left w:val="nil"/>
          <w:bottom w:val="nil"/>
          <w:right w:val="nil"/>
          <w:between w:val="nil"/>
        </w:pBdr>
        <w:ind w:firstLine="720"/>
        <w:jc w:val="both"/>
        <w:rPr>
          <w:color w:val="000000"/>
          <w:sz w:val="24"/>
          <w:szCs w:val="24"/>
          <w:u w:val="single"/>
        </w:rPr>
      </w:pPr>
    </w:p>
    <w:p w:rsidR="005B44DE" w:rsidRDefault="005B44DE">
      <w:pPr>
        <w:pBdr>
          <w:top w:val="nil"/>
          <w:left w:val="nil"/>
          <w:bottom w:val="nil"/>
          <w:right w:val="nil"/>
          <w:between w:val="nil"/>
        </w:pBdr>
        <w:jc w:val="both"/>
        <w:rPr>
          <w:color w:val="000000"/>
          <w:sz w:val="24"/>
          <w:szCs w:val="24"/>
        </w:rPr>
      </w:pPr>
    </w:p>
    <w:p w:rsidR="005B44DE" w:rsidRDefault="005B44DE">
      <w:pPr>
        <w:pBdr>
          <w:top w:val="nil"/>
          <w:left w:val="nil"/>
          <w:bottom w:val="nil"/>
          <w:right w:val="nil"/>
          <w:between w:val="nil"/>
        </w:pBdr>
        <w:jc w:val="both"/>
        <w:rPr>
          <w:color w:val="000000"/>
          <w:sz w:val="24"/>
          <w:szCs w:val="24"/>
          <w:u w:val="single"/>
        </w:rPr>
      </w:pPr>
    </w:p>
    <w:p w:rsidR="005B44DE" w:rsidRDefault="00AE4603">
      <w:pPr>
        <w:pBdr>
          <w:top w:val="nil"/>
          <w:left w:val="nil"/>
          <w:bottom w:val="nil"/>
          <w:right w:val="nil"/>
          <w:between w:val="nil"/>
        </w:pBdr>
        <w:jc w:val="both"/>
        <w:rPr>
          <w:color w:val="000000"/>
          <w:sz w:val="24"/>
          <w:szCs w:val="24"/>
        </w:rPr>
      </w:pPr>
      <w:r>
        <w:rPr>
          <w:sz w:val="24"/>
          <w:szCs w:val="24"/>
          <w:u w:val="single"/>
        </w:rPr>
        <w:t xml:space="preserve"> </w:t>
      </w:r>
      <w:r>
        <w:rPr>
          <w:sz w:val="24"/>
          <w:szCs w:val="24"/>
          <w:u w:val="single"/>
        </w:rPr>
        <w:tab/>
      </w:r>
      <w:r>
        <w:rPr>
          <w:sz w:val="24"/>
          <w:szCs w:val="24"/>
          <w:u w:val="single"/>
        </w:rPr>
        <w:tab/>
      </w:r>
      <w:r>
        <w:rPr>
          <w:color w:val="000000"/>
          <w:sz w:val="24"/>
          <w:szCs w:val="24"/>
          <w:u w:val="single"/>
        </w:rPr>
        <w:tab/>
      </w:r>
      <w:r>
        <w:rPr>
          <w:color w:val="000000"/>
          <w:sz w:val="24"/>
          <w:szCs w:val="24"/>
          <w:u w:val="single"/>
        </w:rPr>
        <w:tab/>
      </w:r>
      <w:r>
        <w:rPr>
          <w:color w:val="000000"/>
          <w:sz w:val="24"/>
          <w:szCs w:val="24"/>
        </w:rPr>
        <w:tab/>
      </w:r>
      <w:r>
        <w:rPr>
          <w:color w:val="000000"/>
          <w:sz w:val="24"/>
          <w:szCs w:val="24"/>
        </w:rPr>
        <w:tab/>
      </w:r>
      <w:r>
        <w:rPr>
          <w:color w:val="000000"/>
          <w:sz w:val="24"/>
          <w:szCs w:val="24"/>
        </w:rPr>
        <w:tab/>
      </w:r>
      <w:r>
        <w:rPr>
          <w:sz w:val="24"/>
          <w:szCs w:val="24"/>
          <w:u w:val="single"/>
        </w:rPr>
        <w:t xml:space="preserve"> </w:t>
      </w:r>
      <w:r>
        <w:rPr>
          <w:sz w:val="24"/>
          <w:szCs w:val="24"/>
          <w:u w:val="single"/>
        </w:rPr>
        <w:tab/>
      </w:r>
      <w:r>
        <w:rPr>
          <w:sz w:val="24"/>
          <w:szCs w:val="24"/>
          <w:u w:val="single"/>
        </w:rPr>
        <w:tab/>
      </w:r>
      <w:r>
        <w:rPr>
          <w:sz w:val="24"/>
          <w:szCs w:val="24"/>
          <w:u w:val="single"/>
        </w:rPr>
        <w:tab/>
      </w:r>
      <w:r>
        <w:rPr>
          <w:sz w:val="24"/>
          <w:szCs w:val="24"/>
          <w:u w:val="single"/>
        </w:rPr>
        <w:tab/>
      </w:r>
    </w:p>
    <w:p w:rsidR="005B44DE" w:rsidRDefault="00AE4603">
      <w:pPr>
        <w:pBdr>
          <w:top w:val="nil"/>
          <w:left w:val="nil"/>
          <w:bottom w:val="nil"/>
          <w:right w:val="nil"/>
          <w:between w:val="nil"/>
        </w:pBdr>
        <w:jc w:val="both"/>
        <w:rPr>
          <w:color w:val="000000"/>
          <w:sz w:val="24"/>
          <w:szCs w:val="24"/>
        </w:rPr>
      </w:pPr>
      <w:r>
        <w:rPr>
          <w:color w:val="000000"/>
          <w:sz w:val="24"/>
          <w:szCs w:val="24"/>
        </w:rPr>
        <w:t>President, Board of Trustees</w:t>
      </w:r>
      <w:r>
        <w:rPr>
          <w:color w:val="000000"/>
          <w:sz w:val="24"/>
          <w:szCs w:val="24"/>
        </w:rPr>
        <w:tab/>
      </w:r>
      <w:r>
        <w:rPr>
          <w:color w:val="000000"/>
          <w:sz w:val="24"/>
          <w:szCs w:val="24"/>
        </w:rPr>
        <w:tab/>
      </w:r>
      <w:r>
        <w:rPr>
          <w:color w:val="000000"/>
          <w:sz w:val="24"/>
          <w:szCs w:val="24"/>
        </w:rPr>
        <w:tab/>
      </w:r>
      <w:r>
        <w:rPr>
          <w:color w:val="000000"/>
          <w:sz w:val="24"/>
          <w:szCs w:val="24"/>
        </w:rPr>
        <w:tab/>
        <w:t>Secretary, Board of Trustees</w:t>
      </w:r>
    </w:p>
    <w:p w:rsidR="005B44DE" w:rsidRDefault="005B44DE">
      <w:pPr>
        <w:pBdr>
          <w:top w:val="nil"/>
          <w:left w:val="nil"/>
          <w:bottom w:val="nil"/>
          <w:right w:val="nil"/>
          <w:between w:val="nil"/>
        </w:pBdr>
        <w:jc w:val="both"/>
        <w:rPr>
          <w:color w:val="000000"/>
          <w:sz w:val="24"/>
          <w:szCs w:val="24"/>
        </w:rPr>
      </w:pPr>
    </w:p>
    <w:p w:rsidR="005B44DE" w:rsidRDefault="005B44DE">
      <w:pPr>
        <w:pBdr>
          <w:top w:val="nil"/>
          <w:left w:val="nil"/>
          <w:bottom w:val="nil"/>
          <w:right w:val="nil"/>
          <w:between w:val="nil"/>
        </w:pBdr>
        <w:jc w:val="both"/>
        <w:rPr>
          <w:color w:val="000000"/>
          <w:sz w:val="24"/>
          <w:szCs w:val="24"/>
        </w:rPr>
      </w:pPr>
    </w:p>
    <w:p w:rsidR="005B44DE" w:rsidRDefault="00AE4603">
      <w:pPr>
        <w:pBdr>
          <w:top w:val="nil"/>
          <w:left w:val="nil"/>
          <w:bottom w:val="nil"/>
          <w:right w:val="nil"/>
          <w:between w:val="nil"/>
        </w:pBdr>
        <w:tabs>
          <w:tab w:val="center" w:pos="4680"/>
        </w:tabs>
        <w:jc w:val="both"/>
        <w:rPr>
          <w:color w:val="000000"/>
          <w:sz w:val="24"/>
          <w:szCs w:val="24"/>
        </w:rPr>
      </w:pPr>
      <w:r>
        <w:rPr>
          <w:color w:val="000000"/>
          <w:sz w:val="24"/>
          <w:szCs w:val="24"/>
        </w:rPr>
        <w:tab/>
      </w:r>
    </w:p>
    <w:p w:rsidR="005B44DE" w:rsidRDefault="005B44DE">
      <w:pPr>
        <w:pBdr>
          <w:top w:val="nil"/>
          <w:left w:val="nil"/>
          <w:bottom w:val="nil"/>
          <w:right w:val="nil"/>
          <w:between w:val="nil"/>
        </w:pBdr>
        <w:rPr>
          <w:color w:val="000000"/>
          <w:sz w:val="24"/>
          <w:szCs w:val="24"/>
        </w:rPr>
      </w:pPr>
    </w:p>
    <w:p w:rsidR="005B44DE" w:rsidRDefault="005B44DE">
      <w:pPr>
        <w:pBdr>
          <w:top w:val="nil"/>
          <w:left w:val="nil"/>
          <w:bottom w:val="nil"/>
          <w:right w:val="nil"/>
          <w:between w:val="nil"/>
        </w:pBdr>
        <w:rPr>
          <w:color w:val="000000"/>
        </w:rPr>
      </w:pPr>
    </w:p>
    <w:p w:rsidR="005B44DE" w:rsidRDefault="005B44DE">
      <w:pPr>
        <w:pBdr>
          <w:top w:val="nil"/>
          <w:left w:val="nil"/>
          <w:bottom w:val="nil"/>
          <w:right w:val="nil"/>
          <w:between w:val="nil"/>
        </w:pBdr>
        <w:rPr>
          <w:color w:val="000000"/>
        </w:rPr>
      </w:pPr>
    </w:p>
    <w:sectPr w:rsidR="005B44DE">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AE4603">
      <w:r>
        <w:separator/>
      </w:r>
    </w:p>
  </w:endnote>
  <w:endnote w:type="continuationSeparator" w:id="0">
    <w:p w:rsidR="00000000" w:rsidRDefault="00AE4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0EF1B07-61FD-479E-82D4-29E16252C97C}"/>
  </w:font>
  <w:font w:name="Cambria">
    <w:panose1 w:val="02040503050406030204"/>
    <w:charset w:val="00"/>
    <w:family w:val="roman"/>
    <w:pitch w:val="variable"/>
    <w:sig w:usb0="E00006FF" w:usb1="420024FF" w:usb2="02000000" w:usb3="00000000" w:csb0="0000019F" w:csb1="00000000"/>
    <w:embedRegular r:id="rId2" w:fontKey="{1710067F-135E-44A3-A482-D42A35F70F32}"/>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4DE" w:rsidRDefault="005B44DE">
    <w:pPr>
      <w:pBdr>
        <w:top w:val="nil"/>
        <w:left w:val="nil"/>
        <w:bottom w:val="nil"/>
        <w:right w:val="nil"/>
        <w:between w:val="nil"/>
      </w:pBdr>
      <w:rPr>
        <w:color w:val="000000"/>
      </w:rPr>
    </w:pPr>
  </w:p>
  <w:p w:rsidR="005B44DE" w:rsidRDefault="00AE4603">
    <w:pPr>
      <w:pBdr>
        <w:top w:val="nil"/>
        <w:left w:val="nil"/>
        <w:bottom w:val="nil"/>
        <w:right w:val="nil"/>
        <w:between w:val="nil"/>
      </w:pBdr>
      <w:rPr>
        <w:color w:val="000000"/>
      </w:rPr>
    </w:pPr>
    <w:r>
      <w:rPr>
        <w:noProof/>
        <w:lang w:val="en-US"/>
      </w:rPr>
      <mc:AlternateContent>
        <mc:Choice Requires="wps">
          <w:drawing>
            <wp:anchor distT="0" distB="0" distL="0" distR="0" simplePos="0" relativeHeight="251658240" behindDoc="0" locked="0" layoutInCell="1" hidden="0" allowOverlap="1">
              <wp:simplePos x="0" y="0"/>
              <wp:positionH relativeFrom="column">
                <wp:posOffset>-4126</wp:posOffset>
              </wp:positionH>
              <wp:positionV relativeFrom="paragraph">
                <wp:posOffset>-4126</wp:posOffset>
              </wp:positionV>
              <wp:extent cx="5953125" cy="155575"/>
              <wp:effectExtent l="0" t="0" r="0" b="0"/>
              <wp:wrapTopAndBottom distT="0" distB="0"/>
              <wp:docPr id="2" name=""/>
              <wp:cNvGraphicFramePr/>
              <a:graphic xmlns:a="http://schemas.openxmlformats.org/drawingml/2006/main">
                <a:graphicData uri="http://schemas.microsoft.com/office/word/2010/wordprocessingShape">
                  <wps:wsp>
                    <wps:cNvSpPr/>
                    <wps:spPr>
                      <a:xfrm>
                        <a:off x="2374200" y="3706975"/>
                        <a:ext cx="5943600" cy="146050"/>
                      </a:xfrm>
                      <a:prstGeom prst="rect">
                        <a:avLst/>
                      </a:prstGeom>
                      <a:solidFill>
                        <a:srgbClr val="FFFFFF">
                          <a:alpha val="0"/>
                        </a:srgbClr>
                      </a:solidFill>
                      <a:ln>
                        <a:noFill/>
                      </a:ln>
                    </wps:spPr>
                    <wps:txbx>
                      <w:txbxContent>
                        <w:p w:rsidR="005B44DE" w:rsidRDefault="00AE4603">
                          <w:pPr>
                            <w:jc w:val="center"/>
                            <w:textDirection w:val="btLr"/>
                          </w:pPr>
                          <w:r>
                            <w:rPr>
                              <w:color w:val="000000"/>
                            </w:rPr>
                            <w:t>1</w:t>
                          </w:r>
                        </w:p>
                        <w:p w:rsidR="005B44DE" w:rsidRDefault="005B44DE">
                          <w:pPr>
                            <w:textDirection w:val="btLr"/>
                          </w:pPr>
                        </w:p>
                      </w:txbxContent>
                    </wps:txbx>
                    <wps:bodyPr spcFirstLastPara="1" wrap="square" lIns="91425" tIns="45700" rIns="91425" bIns="45700" anchor="t" anchorCtr="0">
                      <a:noAutofit/>
                    </wps:bodyPr>
                  </wps:wsp>
                </a:graphicData>
              </a:graphic>
            </wp:anchor>
          </w:drawing>
        </mc:Choice>
        <mc:Fallback>
          <w:pict>
            <v:rect id="_x0000_s1026" style="position:absolute;margin-left:-.3pt;margin-top:-.3pt;width:468.75pt;height:12.2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" stroked="f">
              <v:fill opacity="0"/>
              <v:textbox inset="2.53958mm,1.2694mm,2.53958mm,1.2694mm">
                <w:txbxContent>
                  <w:p w:rsidR="005B44DE" w:rsidRDefault="00AE4603">
                    <w:pPr>
                      <w:jc w:val="center"/>
                      <w:textDirection w:val="btLr"/>
                    </w:pPr>
                    <w:r>
                      <w:rPr>
                        <w:color w:val="000000"/>
                      </w:rPr>
                      <w:t>1</w:t>
                    </w:r>
                  </w:p>
                  <w:p w:rsidR="005B44DE" w:rsidRDefault="005B44DE">
                    <w:pPr>
                      <w:textDirection w:val="btLr"/>
                    </w:pPr>
                  </w:p>
                </w:txbxContent>
              </v:textbox>
              <w10:wrap type="topAndBottom"/>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4DE" w:rsidRDefault="005B44DE">
    <w:pPr>
      <w:pBdr>
        <w:top w:val="nil"/>
        <w:left w:val="nil"/>
        <w:bottom w:val="nil"/>
        <w:right w:val="nil"/>
        <w:between w:val="nil"/>
      </w:pBdr>
      <w:rPr>
        <w:color w:val="000000"/>
      </w:rPr>
    </w:pPr>
  </w:p>
  <w:p w:rsidR="005B44DE" w:rsidRDefault="00AE4603">
    <w:pPr>
      <w:pBdr>
        <w:top w:val="nil"/>
        <w:left w:val="nil"/>
        <w:bottom w:val="nil"/>
        <w:right w:val="nil"/>
        <w:between w:val="nil"/>
      </w:pBdr>
      <w:rPr>
        <w:color w:val="000000"/>
      </w:rPr>
    </w:pPr>
    <w:r>
      <w:rPr>
        <w:noProof/>
        <w:lang w:val="en-US"/>
      </w:rPr>
      <mc:AlternateContent>
        <mc:Choice Requires="wps">
          <w:drawing>
            <wp:anchor distT="0" distB="0" distL="0" distR="0" simplePos="0" relativeHeight="251659264" behindDoc="0" locked="0" layoutInCell="1" hidden="0" allowOverlap="1">
              <wp:simplePos x="0" y="0"/>
              <wp:positionH relativeFrom="column">
                <wp:posOffset>-4126</wp:posOffset>
              </wp:positionH>
              <wp:positionV relativeFrom="paragraph">
                <wp:posOffset>-4126</wp:posOffset>
              </wp:positionV>
              <wp:extent cx="5953125" cy="155575"/>
              <wp:effectExtent l="0" t="0" r="0" b="0"/>
              <wp:wrapTopAndBottom distT="0" distB="0"/>
              <wp:docPr id="1" name=""/>
              <wp:cNvGraphicFramePr/>
              <a:graphic xmlns:a="http://schemas.openxmlformats.org/drawingml/2006/main">
                <a:graphicData uri="http://schemas.microsoft.com/office/word/2010/wordprocessingShape">
                  <wps:wsp>
                    <wps:cNvSpPr/>
                    <wps:spPr>
                      <a:xfrm>
                        <a:off x="2374200" y="3706975"/>
                        <a:ext cx="5943600" cy="146050"/>
                      </a:xfrm>
                      <a:prstGeom prst="rect">
                        <a:avLst/>
                      </a:prstGeom>
                      <a:solidFill>
                        <a:srgbClr val="FFFFFF">
                          <a:alpha val="0"/>
                        </a:srgbClr>
                      </a:solidFill>
                      <a:ln>
                        <a:noFill/>
                      </a:ln>
                    </wps:spPr>
                    <wps:txbx>
                      <w:txbxContent>
                        <w:p w:rsidR="005B44DE" w:rsidRDefault="00AE4603">
                          <w:pPr>
                            <w:jc w:val="center"/>
                            <w:textDirection w:val="btLr"/>
                          </w:pPr>
                          <w:r>
                            <w:rPr>
                              <w:color w:val="000000"/>
                            </w:rPr>
                            <w:t>5</w:t>
                          </w:r>
                        </w:p>
                        <w:p w:rsidR="005B44DE" w:rsidRDefault="005B44DE">
                          <w:pPr>
                            <w:textDirection w:val="btLr"/>
                          </w:pPr>
                        </w:p>
                      </w:txbxContent>
                    </wps:txbx>
                    <wps:bodyPr spcFirstLastPara="1" wrap="square" lIns="91425" tIns="45700" rIns="91425" bIns="45700" anchor="t" anchorCtr="0">
                      <a:noAutofit/>
                    </wps:bodyPr>
                  </wps:wsp>
                </a:graphicData>
              </a:graphic>
            </wp:anchor>
          </w:drawing>
        </mc:Choice>
        <mc:Fallback>
          <w:pict>
            <v:rect id="_x0000_s1027" style="position:absolute;margin-left:-.3pt;margin-top:-.3pt;width:468.75pt;height:12.2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" stroked="f">
              <v:fill opacity="0"/>
              <v:textbox inset="2.53958mm,1.2694mm,2.53958mm,1.2694mm">
                <w:txbxContent>
                  <w:p w:rsidR="005B44DE" w:rsidRDefault="00AE4603">
                    <w:pPr>
                      <w:jc w:val="center"/>
                      <w:textDirection w:val="btLr"/>
                    </w:pPr>
                    <w:r>
                      <w:rPr>
                        <w:color w:val="000000"/>
                      </w:rPr>
                      <w:t>5</w:t>
                    </w:r>
                  </w:p>
                  <w:p w:rsidR="005B44DE" w:rsidRDefault="005B44DE">
                    <w:pPr>
                      <w:textDirection w:val="btLr"/>
                    </w:pPr>
                  </w:p>
                </w:txbxContent>
              </v:textbox>
              <w10:wrap type="topAndBottom"/>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AE4603">
      <w:r>
        <w:separator/>
      </w:r>
    </w:p>
  </w:footnote>
  <w:footnote w:type="continuationSeparator" w:id="0">
    <w:p w:rsidR="00000000" w:rsidRDefault="00AE46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4DE"/>
    <w:rsid w:val="003B2068"/>
    <w:rsid w:val="003E010B"/>
    <w:rsid w:val="005B44DE"/>
    <w:rsid w:val="00AE4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ACC3C"/>
  <w15:docId w15:val="{BB3EEA49-CC4E-4998-9608-A05C8404B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pBdr>
        <w:top w:val="nil"/>
        <w:left w:val="nil"/>
        <w:bottom w:val="nil"/>
        <w:right w:val="nil"/>
        <w:between w:val="nil"/>
      </w:pBdr>
      <w:tabs>
        <w:tab w:val="center" w:pos="4680"/>
      </w:tabs>
      <w:jc w:val="center"/>
    </w:pPr>
    <w:rPr>
      <w:color w:val="000000"/>
      <w:sz w:val="24"/>
      <w:szCs w:val="24"/>
    </w:rPr>
  </w:style>
  <w:style w:type="paragraph" w:styleId="Subtitle">
    <w:name w:val="Subtitle"/>
    <w:basedOn w:val="Normal"/>
    <w:next w:val="Normal"/>
    <w:pPr>
      <w:keepNext/>
      <w:pBdr>
        <w:top w:val="nil"/>
        <w:left w:val="nil"/>
        <w:bottom w:val="nil"/>
        <w:right w:val="nil"/>
        <w:between w:val="nil"/>
      </w:pBdr>
      <w:spacing w:before="240" w:after="120"/>
      <w:jc w:val="center"/>
    </w:pPr>
    <w:rPr>
      <w:rFonts w:ascii="Arial" w:eastAsia="Arial" w:hAnsi="Arial" w:cs="Arial"/>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YzJXECiypRpebJx/3qy6tDto3w==">CgMxLjA4AHIhMXJWVVlHWGdXdXR0Tjgzd19CRVpkM0dRdUhCWmdZMF90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984</Words>
  <Characters>5613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Director</cp:lastModifiedBy>
  <cp:revision>4</cp:revision>
  <dcterms:created xsi:type="dcterms:W3CDTF">2026-08-19T16:14:00Z</dcterms:created>
  <dcterms:modified xsi:type="dcterms:W3CDTF">2026-08-19T16:26:00Z</dcterms:modified>
</cp:coreProperties>
</file>