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30E9009" w14:textId="77777777" w:rsidR="00591D5A" w:rsidRPr="00292763" w:rsidRDefault="00591D5A" w:rsidP="00591D5A">
      <w:pPr>
        <w:spacing w:line="240" w:lineRule="auto"/>
        <w:jc w:val="center"/>
        <w:rPr>
          <w:rFonts w:ascii="Lato" w:eastAsia="Lato" w:hAnsi="Lato" w:cs="Lato"/>
          <w:b/>
          <w:bCs/>
          <w:sz w:val="36"/>
          <w:szCs w:val="36"/>
        </w:rPr>
      </w:pPr>
      <w:r w:rsidRPr="00292763">
        <w:rPr>
          <w:rFonts w:ascii="Lato" w:eastAsia="Lato" w:hAnsi="Lato" w:cs="Lato"/>
          <w:b/>
          <w:bCs/>
          <w:sz w:val="36"/>
          <w:szCs w:val="36"/>
        </w:rPr>
        <w:t>PUBLIC NOTICE</w:t>
      </w:r>
    </w:p>
    <w:p w14:paraId="70B8935E" w14:textId="13D7DF63" w:rsidR="00591D5A" w:rsidRPr="00292763" w:rsidRDefault="00591D5A" w:rsidP="00591D5A">
      <w:pPr>
        <w:spacing w:line="240" w:lineRule="auto"/>
        <w:jc w:val="center"/>
        <w:rPr>
          <w:rFonts w:ascii="Lato" w:eastAsia="Lato" w:hAnsi="Lato" w:cs="Lato"/>
          <w:sz w:val="24"/>
          <w:szCs w:val="24"/>
          <w:lang w:val="en-US"/>
        </w:rPr>
      </w:pPr>
      <w:r w:rsidRPr="00292763">
        <w:rPr>
          <w:rFonts w:ascii="Lato" w:eastAsia="Lato" w:hAnsi="Lato" w:cs="Lato"/>
          <w:sz w:val="24"/>
          <w:szCs w:val="24"/>
          <w:lang w:val="en-US"/>
        </w:rPr>
        <w:t xml:space="preserve">The </w:t>
      </w:r>
      <w:r>
        <w:rPr>
          <w:rFonts w:ascii="Lato" w:eastAsia="Lato" w:hAnsi="Lato" w:cs="Lato"/>
          <w:sz w:val="24"/>
          <w:szCs w:val="24"/>
          <w:lang w:val="en-US"/>
        </w:rPr>
        <w:t>regular</w:t>
      </w:r>
      <w:r w:rsidRPr="00292763">
        <w:rPr>
          <w:rFonts w:ascii="Lato" w:eastAsia="Lato" w:hAnsi="Lato" w:cs="Lato"/>
          <w:sz w:val="24"/>
          <w:szCs w:val="24"/>
          <w:lang w:val="en-US"/>
        </w:rPr>
        <w:t xml:space="preserve"> meeting of the Board of Trustees of the Steger-South Chicago Heights Public Library will be held on </w:t>
      </w:r>
      <w:r w:rsidRPr="00292763">
        <w:rPr>
          <w:rFonts w:ascii="Lato" w:eastAsia="Lato" w:hAnsi="Lato" w:cs="Lato"/>
          <w:b/>
          <w:bCs/>
          <w:sz w:val="24"/>
          <w:szCs w:val="24"/>
          <w:lang w:val="en-US"/>
        </w:rPr>
        <w:t>T</w:t>
      </w:r>
      <w:r w:rsidR="002A4FD2">
        <w:rPr>
          <w:rFonts w:ascii="Lato" w:eastAsia="Lato" w:hAnsi="Lato" w:cs="Lato"/>
          <w:b/>
          <w:bCs/>
          <w:sz w:val="24"/>
          <w:szCs w:val="24"/>
          <w:lang w:val="en-US"/>
        </w:rPr>
        <w:t>hur</w:t>
      </w:r>
      <w:r w:rsidRPr="00292763">
        <w:rPr>
          <w:rFonts w:ascii="Lato" w:eastAsia="Lato" w:hAnsi="Lato" w:cs="Lato"/>
          <w:b/>
          <w:bCs/>
          <w:sz w:val="24"/>
          <w:szCs w:val="24"/>
          <w:lang w:val="en-US"/>
        </w:rPr>
        <w:t xml:space="preserve">sday, </w:t>
      </w:r>
      <w:r w:rsidR="00310DD3">
        <w:rPr>
          <w:rFonts w:ascii="Lato" w:eastAsia="Lato" w:hAnsi="Lato" w:cs="Lato"/>
          <w:b/>
          <w:bCs/>
          <w:sz w:val="24"/>
          <w:szCs w:val="24"/>
          <w:lang w:val="en-US"/>
        </w:rPr>
        <w:t>July 23</w:t>
      </w:r>
      <w:r w:rsidR="002A4FD2">
        <w:rPr>
          <w:rFonts w:ascii="Lato" w:eastAsia="Lato" w:hAnsi="Lato" w:cs="Lato"/>
          <w:b/>
          <w:bCs/>
          <w:sz w:val="24"/>
          <w:szCs w:val="24"/>
          <w:lang w:val="en-US"/>
        </w:rPr>
        <w:t>, 2026</w:t>
      </w:r>
      <w:r w:rsidRPr="00292763">
        <w:rPr>
          <w:rFonts w:ascii="Lato" w:eastAsia="Lato" w:hAnsi="Lato" w:cs="Lato"/>
          <w:b/>
          <w:bCs/>
          <w:sz w:val="24"/>
          <w:szCs w:val="24"/>
          <w:lang w:val="en-US"/>
        </w:rPr>
        <w:t xml:space="preserve"> at 7:</w:t>
      </w:r>
      <w:r w:rsidR="002A4FD2">
        <w:rPr>
          <w:rFonts w:ascii="Lato" w:eastAsia="Lato" w:hAnsi="Lato" w:cs="Lato"/>
          <w:b/>
          <w:bCs/>
          <w:sz w:val="24"/>
          <w:szCs w:val="24"/>
          <w:lang w:val="en-US"/>
        </w:rPr>
        <w:t>00</w:t>
      </w:r>
      <w:r w:rsidRPr="00292763">
        <w:rPr>
          <w:rFonts w:ascii="Lato" w:eastAsia="Lato" w:hAnsi="Lato" w:cs="Lato"/>
          <w:b/>
          <w:bCs/>
          <w:sz w:val="24"/>
          <w:szCs w:val="24"/>
          <w:lang w:val="en-US"/>
        </w:rPr>
        <w:t>pm</w:t>
      </w:r>
      <w:r w:rsidRPr="00292763">
        <w:rPr>
          <w:rFonts w:ascii="Lato" w:eastAsia="Lato" w:hAnsi="Lato" w:cs="Lato"/>
          <w:sz w:val="24"/>
          <w:szCs w:val="24"/>
          <w:lang w:val="en-US"/>
        </w:rPr>
        <w:t xml:space="preserve"> at the Library.</w:t>
      </w:r>
    </w:p>
    <w:p w14:paraId="73FA5EC7" w14:textId="77777777" w:rsidR="00591D5A" w:rsidRPr="00292763" w:rsidRDefault="00591D5A" w:rsidP="00591D5A">
      <w:pPr>
        <w:spacing w:line="240" w:lineRule="auto"/>
        <w:jc w:val="center"/>
        <w:rPr>
          <w:rFonts w:ascii="Lato" w:eastAsia="Lato" w:hAnsi="Lato" w:cs="Lato"/>
          <w:sz w:val="24"/>
          <w:szCs w:val="24"/>
        </w:rPr>
      </w:pPr>
    </w:p>
    <w:p w14:paraId="6712EC34" w14:textId="77777777" w:rsidR="00591D5A" w:rsidRPr="00310DD3" w:rsidRDefault="00591D5A" w:rsidP="00591D5A">
      <w:pPr>
        <w:spacing w:line="240" w:lineRule="auto"/>
        <w:jc w:val="center"/>
        <w:rPr>
          <w:rFonts w:ascii="Lato" w:eastAsia="Lato" w:hAnsi="Lato" w:cs="Lato"/>
          <w:sz w:val="24"/>
          <w:szCs w:val="24"/>
        </w:rPr>
      </w:pPr>
      <w:r w:rsidRPr="00310DD3">
        <w:rPr>
          <w:rFonts w:ascii="Lato" w:eastAsia="Lato" w:hAnsi="Lato" w:cs="Lato"/>
          <w:sz w:val="24"/>
          <w:szCs w:val="24"/>
        </w:rPr>
        <w:t>AGENDA</w:t>
      </w:r>
    </w:p>
    <w:p w14:paraId="5BFC8717" w14:textId="77777777" w:rsidR="00591D5A" w:rsidRPr="00310DD3" w:rsidRDefault="00591D5A" w:rsidP="00591D5A">
      <w:pPr>
        <w:pStyle w:val="ListParagraph"/>
        <w:numPr>
          <w:ilvl w:val="0"/>
          <w:numId w:val="1"/>
        </w:numPr>
        <w:spacing w:line="240" w:lineRule="auto"/>
        <w:rPr>
          <w:rFonts w:ascii="Lato" w:eastAsia="Lato" w:hAnsi="Lato" w:cs="Lato"/>
          <w:sz w:val="24"/>
          <w:szCs w:val="24"/>
        </w:rPr>
      </w:pPr>
      <w:r w:rsidRPr="00310DD3">
        <w:rPr>
          <w:rFonts w:ascii="Lato" w:eastAsia="Lato" w:hAnsi="Lato" w:cs="Lato"/>
          <w:sz w:val="24"/>
          <w:szCs w:val="24"/>
        </w:rPr>
        <w:t>ROLL CALL</w:t>
      </w:r>
      <w:r w:rsidRPr="00310DD3">
        <w:rPr>
          <w:rFonts w:ascii="Lato" w:eastAsia="Lato" w:hAnsi="Lato" w:cs="Lato"/>
          <w:sz w:val="24"/>
          <w:szCs w:val="24"/>
        </w:rPr>
        <w:br/>
      </w:r>
    </w:p>
    <w:p w14:paraId="33193CA5" w14:textId="77777777" w:rsidR="004972EB" w:rsidRPr="00310DD3" w:rsidRDefault="00591D5A" w:rsidP="00591D5A">
      <w:pPr>
        <w:numPr>
          <w:ilvl w:val="0"/>
          <w:numId w:val="1"/>
        </w:numPr>
        <w:spacing w:line="240" w:lineRule="auto"/>
        <w:rPr>
          <w:rFonts w:ascii="Lato" w:eastAsia="Lato" w:hAnsi="Lato" w:cs="Lato"/>
          <w:sz w:val="24"/>
          <w:szCs w:val="24"/>
        </w:rPr>
      </w:pPr>
      <w:r w:rsidRPr="00310DD3">
        <w:rPr>
          <w:rFonts w:ascii="Lato" w:eastAsia="Lato" w:hAnsi="Lato" w:cs="Lato"/>
          <w:sz w:val="24"/>
          <w:szCs w:val="24"/>
        </w:rPr>
        <w:t>PUBLIC COMMENTS</w:t>
      </w:r>
    </w:p>
    <w:p w14:paraId="01D77565" w14:textId="4AD68BDA" w:rsidR="00591D5A" w:rsidRPr="00310DD3" w:rsidRDefault="00591D5A" w:rsidP="004972EB">
      <w:pPr>
        <w:spacing w:line="240" w:lineRule="auto"/>
        <w:rPr>
          <w:rFonts w:ascii="Lato" w:eastAsia="Lato" w:hAnsi="Lato" w:cs="Lato"/>
          <w:sz w:val="24"/>
          <w:szCs w:val="24"/>
        </w:rPr>
      </w:pPr>
    </w:p>
    <w:p w14:paraId="272AE26F" w14:textId="333D75DF" w:rsidR="002C1AEA" w:rsidRPr="00310DD3" w:rsidRDefault="002C1AEA" w:rsidP="002C1AEA">
      <w:pPr>
        <w:numPr>
          <w:ilvl w:val="0"/>
          <w:numId w:val="1"/>
        </w:numPr>
        <w:spacing w:line="240" w:lineRule="auto"/>
        <w:rPr>
          <w:rFonts w:ascii="Lato" w:eastAsia="Lato" w:hAnsi="Lato" w:cs="Lato"/>
          <w:sz w:val="24"/>
          <w:szCs w:val="24"/>
        </w:rPr>
      </w:pPr>
      <w:r w:rsidRPr="00310DD3">
        <w:rPr>
          <w:rFonts w:ascii="Lato" w:eastAsia="Lato" w:hAnsi="Lato" w:cs="Lato"/>
          <w:sz w:val="24"/>
          <w:szCs w:val="24"/>
        </w:rPr>
        <w:t>CORRESPONDENCE</w:t>
      </w:r>
    </w:p>
    <w:p w14:paraId="646E9F12" w14:textId="77777777" w:rsidR="00591D5A" w:rsidRPr="00310DD3" w:rsidRDefault="00591D5A" w:rsidP="00591D5A">
      <w:pPr>
        <w:spacing w:line="240" w:lineRule="auto"/>
        <w:ind w:left="1440"/>
        <w:rPr>
          <w:rFonts w:ascii="Lato" w:eastAsia="Lato" w:hAnsi="Lato" w:cs="Lato"/>
          <w:sz w:val="24"/>
          <w:szCs w:val="24"/>
        </w:rPr>
      </w:pPr>
    </w:p>
    <w:p w14:paraId="02D9584C" w14:textId="65FE77D7" w:rsidR="00591D5A" w:rsidRPr="00310DD3" w:rsidRDefault="00591D5A" w:rsidP="00C205DB">
      <w:pPr>
        <w:numPr>
          <w:ilvl w:val="0"/>
          <w:numId w:val="1"/>
        </w:numPr>
        <w:spacing w:line="240" w:lineRule="auto"/>
        <w:rPr>
          <w:rFonts w:ascii="Lato" w:hAnsi="Lato"/>
          <w:sz w:val="24"/>
          <w:szCs w:val="24"/>
        </w:rPr>
      </w:pPr>
      <w:r w:rsidRPr="00310DD3">
        <w:rPr>
          <w:rFonts w:ascii="Lato" w:eastAsia="Lato" w:hAnsi="Lato" w:cs="Lato"/>
          <w:sz w:val="24"/>
          <w:szCs w:val="24"/>
          <w:lang w:val="en-US"/>
        </w:rPr>
        <w:t>APPROVAL OF THE MINUTES</w:t>
      </w:r>
      <w:r w:rsidR="002A4FD2" w:rsidRPr="00310DD3">
        <w:rPr>
          <w:rFonts w:ascii="Lato" w:eastAsia="Lato" w:hAnsi="Lato" w:cs="Lato"/>
          <w:sz w:val="24"/>
          <w:szCs w:val="24"/>
          <w:lang w:val="en-US"/>
        </w:rPr>
        <w:t>:</w:t>
      </w:r>
      <w:r w:rsidRPr="00310DD3">
        <w:rPr>
          <w:rFonts w:ascii="Lato" w:eastAsia="Lato" w:hAnsi="Lato" w:cs="Lato"/>
          <w:sz w:val="24"/>
          <w:szCs w:val="24"/>
          <w:lang w:val="en-US"/>
        </w:rPr>
        <w:t xml:space="preserve"> </w:t>
      </w:r>
      <w:r w:rsidR="000D41E6" w:rsidRPr="00310DD3">
        <w:rPr>
          <w:rFonts w:ascii="Lato" w:eastAsia="Lato" w:hAnsi="Lato" w:cs="Lato"/>
          <w:sz w:val="24"/>
          <w:szCs w:val="24"/>
          <w:lang w:val="en-US"/>
        </w:rPr>
        <w:t xml:space="preserve">Approve the minutes of the </w:t>
      </w:r>
      <w:r w:rsidR="00310DD3" w:rsidRPr="00310DD3">
        <w:rPr>
          <w:rFonts w:ascii="Lato" w:eastAsia="Lato" w:hAnsi="Lato" w:cs="Lato"/>
          <w:sz w:val="24"/>
          <w:szCs w:val="24"/>
          <w:lang w:val="en-US"/>
        </w:rPr>
        <w:t>May</w:t>
      </w:r>
      <w:r w:rsidR="000D41E6" w:rsidRPr="00310DD3">
        <w:rPr>
          <w:rFonts w:ascii="Lato" w:eastAsia="Lato" w:hAnsi="Lato" w:cs="Lato"/>
          <w:sz w:val="24"/>
          <w:szCs w:val="24"/>
          <w:lang w:val="en-US"/>
        </w:rPr>
        <w:t xml:space="preserve"> 2026 </w:t>
      </w:r>
      <w:r w:rsidR="00310DD3" w:rsidRPr="00310DD3">
        <w:rPr>
          <w:rFonts w:ascii="Lato" w:eastAsia="Lato" w:hAnsi="Lato" w:cs="Lato"/>
          <w:sz w:val="24"/>
          <w:szCs w:val="24"/>
          <w:lang w:val="en-US"/>
        </w:rPr>
        <w:t xml:space="preserve">and June 2026 </w:t>
      </w:r>
      <w:r w:rsidR="000D41E6" w:rsidRPr="00310DD3">
        <w:rPr>
          <w:rFonts w:ascii="Lato" w:eastAsia="Lato" w:hAnsi="Lato" w:cs="Lato"/>
          <w:sz w:val="24"/>
          <w:szCs w:val="24"/>
          <w:lang w:val="en-US"/>
        </w:rPr>
        <w:t>meeting</w:t>
      </w:r>
      <w:r w:rsidR="00310DD3" w:rsidRPr="00310DD3">
        <w:rPr>
          <w:rFonts w:ascii="Lato" w:eastAsia="Lato" w:hAnsi="Lato" w:cs="Lato"/>
          <w:sz w:val="24"/>
          <w:szCs w:val="24"/>
          <w:lang w:val="en-US"/>
        </w:rPr>
        <w:t>s</w:t>
      </w:r>
    </w:p>
    <w:p w14:paraId="01B979AC" w14:textId="15F66A65" w:rsidR="00371143" w:rsidRPr="00310DD3" w:rsidRDefault="00371143" w:rsidP="00371143">
      <w:pPr>
        <w:spacing w:line="240" w:lineRule="auto"/>
        <w:rPr>
          <w:rFonts w:ascii="Lato" w:hAnsi="Lato"/>
          <w:sz w:val="24"/>
          <w:szCs w:val="24"/>
        </w:rPr>
      </w:pPr>
    </w:p>
    <w:p w14:paraId="6328B606" w14:textId="0D94E800" w:rsidR="00591D5A" w:rsidRPr="00310DD3" w:rsidRDefault="00591D5A" w:rsidP="002A4FD2">
      <w:pPr>
        <w:numPr>
          <w:ilvl w:val="0"/>
          <w:numId w:val="1"/>
        </w:numPr>
        <w:spacing w:line="240" w:lineRule="auto"/>
        <w:rPr>
          <w:rFonts w:ascii="Lato" w:eastAsia="Lato" w:hAnsi="Lato" w:cs="Lato"/>
          <w:sz w:val="24"/>
          <w:szCs w:val="24"/>
        </w:rPr>
      </w:pPr>
      <w:r w:rsidRPr="00310DD3">
        <w:rPr>
          <w:rFonts w:ascii="Lato" w:eastAsia="Lato" w:hAnsi="Lato" w:cs="Lato"/>
          <w:sz w:val="24"/>
          <w:szCs w:val="24"/>
        </w:rPr>
        <w:t>FINANCIAL REPORT</w:t>
      </w:r>
      <w:r w:rsidR="002A4FD2" w:rsidRPr="00310DD3">
        <w:rPr>
          <w:rFonts w:ascii="Lato" w:eastAsia="Lato" w:hAnsi="Lato" w:cs="Lato"/>
          <w:sz w:val="24"/>
          <w:szCs w:val="24"/>
        </w:rPr>
        <w:t xml:space="preserve">: </w:t>
      </w:r>
      <w:r w:rsidR="00A87E22" w:rsidRPr="00310DD3">
        <w:rPr>
          <w:rFonts w:ascii="Lato" w:eastAsia="Lato" w:hAnsi="Lato" w:cs="Lato"/>
          <w:sz w:val="24"/>
          <w:szCs w:val="24"/>
        </w:rPr>
        <w:t>A</w:t>
      </w:r>
      <w:r w:rsidR="002A4FD2" w:rsidRPr="00310DD3">
        <w:rPr>
          <w:rFonts w:ascii="Lato" w:eastAsia="Lato" w:hAnsi="Lato" w:cs="Lato"/>
          <w:sz w:val="24"/>
          <w:szCs w:val="24"/>
        </w:rPr>
        <w:t xml:space="preserve">pprove </w:t>
      </w:r>
      <w:r w:rsidR="00310DD3" w:rsidRPr="00310DD3">
        <w:rPr>
          <w:rFonts w:ascii="Lato" w:eastAsia="Lato" w:hAnsi="Lato" w:cs="Lato"/>
          <w:sz w:val="24"/>
          <w:szCs w:val="24"/>
        </w:rPr>
        <w:t>June</w:t>
      </w:r>
      <w:r w:rsidR="000D41E6" w:rsidRPr="00310DD3">
        <w:rPr>
          <w:rFonts w:ascii="Lato" w:eastAsia="Lato" w:hAnsi="Lato" w:cs="Lato"/>
          <w:sz w:val="24"/>
          <w:szCs w:val="24"/>
        </w:rPr>
        <w:t xml:space="preserve"> 2026 financial report</w:t>
      </w:r>
      <w:r w:rsidRPr="00310DD3">
        <w:rPr>
          <w:sz w:val="24"/>
          <w:szCs w:val="24"/>
        </w:rPr>
        <w:br/>
      </w:r>
    </w:p>
    <w:p w14:paraId="2BDBEFA1" w14:textId="77777777" w:rsidR="00591D5A" w:rsidRPr="00310DD3" w:rsidRDefault="00591D5A" w:rsidP="00591D5A">
      <w:pPr>
        <w:numPr>
          <w:ilvl w:val="0"/>
          <w:numId w:val="1"/>
        </w:numPr>
        <w:spacing w:line="240" w:lineRule="auto"/>
        <w:rPr>
          <w:rFonts w:ascii="Lato" w:eastAsia="Lato" w:hAnsi="Lato" w:cs="Lato"/>
          <w:sz w:val="24"/>
          <w:szCs w:val="24"/>
          <w:lang w:val="en-US"/>
        </w:rPr>
      </w:pPr>
      <w:r w:rsidRPr="00310DD3">
        <w:rPr>
          <w:rFonts w:ascii="Lato" w:eastAsia="Lato" w:hAnsi="Lato" w:cs="Lato"/>
          <w:sz w:val="24"/>
          <w:szCs w:val="24"/>
          <w:lang w:val="en-US"/>
        </w:rPr>
        <w:t xml:space="preserve">LIBRARIAN’S REPORT     </w:t>
      </w:r>
      <w:r w:rsidRPr="00310DD3">
        <w:rPr>
          <w:rFonts w:ascii="Lato" w:eastAsia="Lato" w:hAnsi="Lato" w:cs="Lato"/>
          <w:sz w:val="24"/>
          <w:szCs w:val="24"/>
          <w:lang w:val="en-US"/>
        </w:rPr>
        <w:br/>
        <w:t xml:space="preserve"> </w:t>
      </w:r>
    </w:p>
    <w:p w14:paraId="60228D63" w14:textId="5A807A85" w:rsidR="00310DD3" w:rsidRPr="00310DD3" w:rsidRDefault="00591D5A" w:rsidP="00591D5A">
      <w:pPr>
        <w:numPr>
          <w:ilvl w:val="0"/>
          <w:numId w:val="1"/>
        </w:numPr>
        <w:spacing w:line="240" w:lineRule="auto"/>
        <w:rPr>
          <w:rFonts w:ascii="Lato" w:eastAsia="Lato" w:hAnsi="Lato" w:cs="Lato"/>
          <w:sz w:val="24"/>
          <w:szCs w:val="24"/>
        </w:rPr>
      </w:pPr>
      <w:r w:rsidRPr="00310DD3">
        <w:rPr>
          <w:rFonts w:ascii="Lato" w:eastAsia="Lato" w:hAnsi="Lato" w:cs="Lato"/>
          <w:sz w:val="24"/>
          <w:szCs w:val="24"/>
        </w:rPr>
        <w:t>COMMITTEE REPORTS</w:t>
      </w:r>
      <w:r w:rsidR="00310DD3" w:rsidRPr="00310DD3">
        <w:rPr>
          <w:rFonts w:ascii="Lato" w:eastAsia="Lato" w:hAnsi="Lato" w:cs="Lato"/>
          <w:sz w:val="24"/>
          <w:szCs w:val="24"/>
        </w:rPr>
        <w:br/>
      </w:r>
    </w:p>
    <w:p w14:paraId="11BDC41C" w14:textId="1CF0BC9C" w:rsidR="00591D5A" w:rsidRPr="00310DD3" w:rsidRDefault="00310DD3" w:rsidP="00591D5A">
      <w:pPr>
        <w:numPr>
          <w:ilvl w:val="0"/>
          <w:numId w:val="1"/>
        </w:numPr>
        <w:spacing w:line="240" w:lineRule="auto"/>
        <w:rPr>
          <w:rFonts w:ascii="Lato" w:eastAsia="Lato" w:hAnsi="Lato" w:cs="Lato"/>
          <w:sz w:val="24"/>
          <w:szCs w:val="24"/>
        </w:rPr>
      </w:pPr>
      <w:r w:rsidRPr="00310DD3">
        <w:rPr>
          <w:rFonts w:ascii="Lato" w:eastAsia="Lato" w:hAnsi="Lato" w:cs="Lato"/>
          <w:sz w:val="24"/>
          <w:szCs w:val="24"/>
        </w:rPr>
        <w:t>OLD BUSINESS</w:t>
      </w:r>
      <w:r w:rsidR="002A4FD2" w:rsidRPr="00310DD3">
        <w:rPr>
          <w:rFonts w:ascii="Lato" w:eastAsia="Lato" w:hAnsi="Lato" w:cs="Lato"/>
          <w:sz w:val="24"/>
          <w:szCs w:val="24"/>
        </w:rPr>
        <w:br/>
      </w:r>
    </w:p>
    <w:p w14:paraId="69552B07" w14:textId="24950F55" w:rsidR="00591D5A" w:rsidRPr="00310DD3" w:rsidRDefault="00591D5A" w:rsidP="00591D5A">
      <w:pPr>
        <w:numPr>
          <w:ilvl w:val="0"/>
          <w:numId w:val="1"/>
        </w:numPr>
        <w:spacing w:line="240" w:lineRule="auto"/>
        <w:rPr>
          <w:rFonts w:ascii="Lato" w:eastAsia="Lato" w:hAnsi="Lato" w:cs="Lato"/>
          <w:sz w:val="24"/>
          <w:szCs w:val="24"/>
        </w:rPr>
      </w:pPr>
      <w:r w:rsidRPr="00310DD3">
        <w:rPr>
          <w:rFonts w:ascii="Lato" w:eastAsia="Lato" w:hAnsi="Lato" w:cs="Lato"/>
          <w:sz w:val="24"/>
          <w:szCs w:val="24"/>
        </w:rPr>
        <w:t>NEW BUSINESS</w:t>
      </w:r>
    </w:p>
    <w:p w14:paraId="057A06BA" w14:textId="411DBC33" w:rsidR="00310DD3" w:rsidRPr="00310DD3" w:rsidRDefault="00310DD3" w:rsidP="00310DD3">
      <w:pPr>
        <w:numPr>
          <w:ilvl w:val="1"/>
          <w:numId w:val="1"/>
        </w:numPr>
        <w:spacing w:line="240" w:lineRule="auto"/>
        <w:rPr>
          <w:rFonts w:ascii="Lato" w:eastAsia="Lato" w:hAnsi="Lato" w:cs="Lato"/>
          <w:sz w:val="24"/>
          <w:szCs w:val="24"/>
        </w:rPr>
      </w:pPr>
      <w:r w:rsidRPr="00310DD3">
        <w:rPr>
          <w:rFonts w:ascii="Lato" w:eastAsia="Lato" w:hAnsi="Lato" w:cs="Lato"/>
          <w:sz w:val="24"/>
          <w:szCs w:val="24"/>
        </w:rPr>
        <w:t xml:space="preserve">Review </w:t>
      </w:r>
      <w:r w:rsidRPr="00310DD3">
        <w:rPr>
          <w:rFonts w:ascii="Lato" w:eastAsia="Lato" w:hAnsi="Lato" w:cs="Lato"/>
          <w:sz w:val="24"/>
          <w:szCs w:val="24"/>
        </w:rPr>
        <w:t xml:space="preserve">Ordinance No. 26-04: Ordinance Providing for Budget and Appropriation of the Steger-South Chicago Heights Public Library District, Will and Cook Counties, Illinois, for </w:t>
      </w:r>
      <w:bookmarkStart w:id="0" w:name="_GoBack"/>
      <w:bookmarkEnd w:id="0"/>
      <w:r w:rsidRPr="00310DD3">
        <w:rPr>
          <w:rFonts w:ascii="Lato" w:eastAsia="Lato" w:hAnsi="Lato" w:cs="Lato"/>
          <w:sz w:val="24"/>
          <w:szCs w:val="24"/>
        </w:rPr>
        <w:t>the Fiscal Year Beginning July 1, 2026 and ending June 30, 2027</w:t>
      </w:r>
      <w:r w:rsidRPr="00310DD3">
        <w:rPr>
          <w:rFonts w:ascii="Lato" w:eastAsia="Lato" w:hAnsi="Lato" w:cs="Lato"/>
          <w:sz w:val="24"/>
          <w:szCs w:val="24"/>
        </w:rPr>
        <w:t>.</w:t>
      </w:r>
    </w:p>
    <w:p w14:paraId="2CC9C81F" w14:textId="61860475" w:rsidR="00310DD3" w:rsidRPr="00310DD3" w:rsidRDefault="00310DD3" w:rsidP="00310DD3">
      <w:pPr>
        <w:numPr>
          <w:ilvl w:val="1"/>
          <w:numId w:val="1"/>
        </w:numPr>
        <w:spacing w:line="240" w:lineRule="auto"/>
        <w:rPr>
          <w:rFonts w:ascii="Lato" w:eastAsia="Lato" w:hAnsi="Lato" w:cs="Lato"/>
          <w:sz w:val="24"/>
          <w:szCs w:val="24"/>
        </w:rPr>
      </w:pPr>
      <w:r w:rsidRPr="00310DD3">
        <w:rPr>
          <w:rFonts w:ascii="Lato" w:eastAsia="Lato" w:hAnsi="Lato" w:cs="Lato"/>
          <w:sz w:val="24"/>
          <w:szCs w:val="24"/>
        </w:rPr>
        <w:t>Review closed session minutes from 2026</w:t>
      </w:r>
    </w:p>
    <w:p w14:paraId="6D65ED1E" w14:textId="18D3404C" w:rsidR="00310DD3" w:rsidRPr="00310DD3" w:rsidRDefault="00310DD3" w:rsidP="00310DD3">
      <w:pPr>
        <w:numPr>
          <w:ilvl w:val="1"/>
          <w:numId w:val="1"/>
        </w:numPr>
        <w:spacing w:line="240" w:lineRule="auto"/>
        <w:rPr>
          <w:rFonts w:ascii="Lato" w:eastAsia="Lato" w:hAnsi="Lato" w:cs="Lato"/>
          <w:sz w:val="24"/>
          <w:szCs w:val="24"/>
        </w:rPr>
      </w:pPr>
      <w:r w:rsidRPr="00310DD3">
        <w:rPr>
          <w:rFonts w:ascii="Lato" w:eastAsia="Lato" w:hAnsi="Lato" w:cs="Lato"/>
          <w:sz w:val="24"/>
          <w:szCs w:val="24"/>
        </w:rPr>
        <w:t>Policy Review</w:t>
      </w:r>
    </w:p>
    <w:p w14:paraId="7B565B34" w14:textId="49BF9D5C" w:rsidR="00310DD3" w:rsidRPr="00310DD3" w:rsidRDefault="00310DD3" w:rsidP="00310DD3">
      <w:pPr>
        <w:numPr>
          <w:ilvl w:val="2"/>
          <w:numId w:val="1"/>
        </w:numPr>
        <w:spacing w:line="240" w:lineRule="auto"/>
        <w:rPr>
          <w:rFonts w:ascii="Lato" w:eastAsia="Lato" w:hAnsi="Lato" w:cs="Lato"/>
          <w:sz w:val="24"/>
          <w:szCs w:val="24"/>
        </w:rPr>
      </w:pPr>
      <w:r w:rsidRPr="00310DD3">
        <w:rPr>
          <w:rFonts w:ascii="Lato" w:eastAsia="Lato" w:hAnsi="Lato" w:cs="Lato"/>
          <w:sz w:val="24"/>
          <w:szCs w:val="24"/>
        </w:rPr>
        <w:t>Authority to Spend Policy</w:t>
      </w:r>
    </w:p>
    <w:p w14:paraId="5704ACC9" w14:textId="0C42739F" w:rsidR="00310DD3" w:rsidRPr="00310DD3" w:rsidRDefault="00310DD3" w:rsidP="00310DD3">
      <w:pPr>
        <w:numPr>
          <w:ilvl w:val="2"/>
          <w:numId w:val="1"/>
        </w:numPr>
        <w:spacing w:line="240" w:lineRule="auto"/>
        <w:rPr>
          <w:rFonts w:ascii="Lato" w:eastAsia="Lato" w:hAnsi="Lato" w:cs="Lato"/>
          <w:sz w:val="24"/>
          <w:szCs w:val="24"/>
        </w:rPr>
      </w:pPr>
      <w:r w:rsidRPr="00310DD3">
        <w:rPr>
          <w:rFonts w:ascii="Lato" w:eastAsia="Lato" w:hAnsi="Lato" w:cs="Lato"/>
          <w:sz w:val="24"/>
          <w:szCs w:val="24"/>
        </w:rPr>
        <w:t>Trustee By-Laws</w:t>
      </w:r>
    </w:p>
    <w:p w14:paraId="748DE161" w14:textId="4D808D1E" w:rsidR="00310DD3" w:rsidRPr="00310DD3" w:rsidRDefault="00310DD3" w:rsidP="00310DD3">
      <w:pPr>
        <w:pStyle w:val="ListParagraph"/>
        <w:numPr>
          <w:ilvl w:val="1"/>
          <w:numId w:val="1"/>
        </w:numPr>
        <w:rPr>
          <w:rFonts w:ascii="Lato" w:eastAsia="Lato" w:hAnsi="Lato" w:cs="Lato"/>
          <w:sz w:val="24"/>
          <w:szCs w:val="24"/>
        </w:rPr>
      </w:pPr>
      <w:r w:rsidRPr="00310DD3">
        <w:rPr>
          <w:rFonts w:ascii="Lato" w:eastAsia="Lato" w:hAnsi="Lato" w:cs="Lato"/>
          <w:sz w:val="24"/>
          <w:szCs w:val="24"/>
        </w:rPr>
        <w:t>Review Illinois Public Library Standard: Human Resources</w:t>
      </w:r>
    </w:p>
    <w:p w14:paraId="6C5A422C" w14:textId="4CC7B0FB" w:rsidR="00310DD3" w:rsidRPr="00310DD3" w:rsidRDefault="00310DD3" w:rsidP="00310DD3">
      <w:pPr>
        <w:pStyle w:val="ListParagraph"/>
        <w:spacing w:line="240" w:lineRule="auto"/>
        <w:ind w:left="1440"/>
        <w:rPr>
          <w:rFonts w:ascii="Lato" w:eastAsia="Lato" w:hAnsi="Lato" w:cs="Lato"/>
          <w:sz w:val="24"/>
          <w:szCs w:val="24"/>
        </w:rPr>
      </w:pPr>
    </w:p>
    <w:p w14:paraId="497E4845" w14:textId="0CA763D9" w:rsidR="002F4D51" w:rsidRPr="00310DD3" w:rsidRDefault="00591D5A" w:rsidP="002F4D51">
      <w:pPr>
        <w:numPr>
          <w:ilvl w:val="0"/>
          <w:numId w:val="1"/>
        </w:numPr>
        <w:spacing w:line="240" w:lineRule="auto"/>
        <w:rPr>
          <w:rFonts w:ascii="Lato" w:eastAsia="Lato" w:hAnsi="Lato" w:cs="Lato"/>
          <w:sz w:val="24"/>
          <w:szCs w:val="24"/>
        </w:rPr>
      </w:pPr>
      <w:r w:rsidRPr="00310DD3">
        <w:rPr>
          <w:rFonts w:ascii="Lato" w:eastAsia="Lato" w:hAnsi="Lato" w:cs="Lato"/>
          <w:sz w:val="24"/>
          <w:szCs w:val="24"/>
        </w:rPr>
        <w:t>TRUSTEE DISCUSSION</w:t>
      </w:r>
      <w:r w:rsidR="002F4D51" w:rsidRPr="00310DD3">
        <w:rPr>
          <w:rFonts w:ascii="Lato" w:eastAsia="Lato" w:hAnsi="Lato" w:cs="Lato"/>
          <w:sz w:val="24"/>
          <w:szCs w:val="24"/>
        </w:rPr>
        <w:br/>
      </w:r>
    </w:p>
    <w:p w14:paraId="31EAF0A3" w14:textId="07F568F2" w:rsidR="0088767B" w:rsidRPr="00310DD3" w:rsidRDefault="00591D5A" w:rsidP="00591D5A">
      <w:pPr>
        <w:numPr>
          <w:ilvl w:val="0"/>
          <w:numId w:val="1"/>
        </w:numPr>
        <w:spacing w:line="240" w:lineRule="auto"/>
        <w:rPr>
          <w:rFonts w:ascii="Lato" w:eastAsia="Lato" w:hAnsi="Lato" w:cs="Lato"/>
          <w:b/>
          <w:bCs/>
          <w:sz w:val="24"/>
          <w:szCs w:val="24"/>
        </w:rPr>
      </w:pPr>
      <w:r w:rsidRPr="00310DD3">
        <w:rPr>
          <w:rFonts w:ascii="Lato" w:eastAsia="Lato" w:hAnsi="Lato" w:cs="Lato"/>
          <w:sz w:val="24"/>
          <w:szCs w:val="24"/>
        </w:rPr>
        <w:t>ADJOURNMENT</w:t>
      </w:r>
    </w:p>
    <w:p w14:paraId="35745635" w14:textId="77777777" w:rsidR="00371143" w:rsidRDefault="00371143" w:rsidP="00371143">
      <w:pPr>
        <w:spacing w:line="240" w:lineRule="auto"/>
        <w:rPr>
          <w:rFonts w:ascii="Lato" w:eastAsia="Lato" w:hAnsi="Lato" w:cs="Lato"/>
          <w:sz w:val="24"/>
          <w:szCs w:val="24"/>
        </w:rPr>
      </w:pPr>
    </w:p>
    <w:p w14:paraId="7E4BD3B1" w14:textId="77777777" w:rsidR="00371143" w:rsidRDefault="00371143" w:rsidP="00371143">
      <w:pPr>
        <w:spacing w:line="240" w:lineRule="auto"/>
        <w:rPr>
          <w:rFonts w:ascii="Lato" w:eastAsia="Lato" w:hAnsi="Lato" w:cs="Lato"/>
          <w:i/>
          <w:iCs/>
          <w:sz w:val="24"/>
          <w:szCs w:val="24"/>
        </w:rPr>
      </w:pPr>
    </w:p>
    <w:p w14:paraId="0D989CE7" w14:textId="7E903B9C" w:rsidR="00371143" w:rsidRPr="00371143" w:rsidRDefault="00371143" w:rsidP="00371143">
      <w:pPr>
        <w:spacing w:line="240" w:lineRule="auto"/>
        <w:jc w:val="center"/>
        <w:rPr>
          <w:rFonts w:ascii="Lato" w:eastAsia="Lato" w:hAnsi="Lato" w:cs="Lato"/>
          <w:b/>
          <w:bCs/>
          <w:sz w:val="36"/>
          <w:szCs w:val="36"/>
        </w:rPr>
      </w:pPr>
      <w:r>
        <w:rPr>
          <w:rFonts w:ascii="Lato" w:eastAsia="Lato" w:hAnsi="Lato" w:cs="Lato"/>
          <w:i/>
          <w:iCs/>
          <w:sz w:val="24"/>
          <w:szCs w:val="24"/>
        </w:rPr>
        <w:t>All agenda items are potential action items.</w:t>
      </w:r>
    </w:p>
    <w:sectPr w:rsidR="00371143" w:rsidRPr="003711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70" w:right="720" w:bottom="36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19D75" w14:textId="77777777" w:rsidR="00100030" w:rsidRDefault="00100030">
      <w:pPr>
        <w:spacing w:line="240" w:lineRule="auto"/>
      </w:pPr>
      <w:r>
        <w:separator/>
      </w:r>
    </w:p>
  </w:endnote>
  <w:endnote w:type="continuationSeparator" w:id="0">
    <w:p w14:paraId="060171B7" w14:textId="77777777" w:rsidR="00100030" w:rsidRDefault="001000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Times New Roman"/>
    <w:charset w:val="00"/>
    <w:family w:val="auto"/>
    <w:pitch w:val="variable"/>
    <w:embedRegular r:id="rId1" w:fontKey="{1DA4A039-60F7-49FB-AA27-EA0EEE2BAF3B}"/>
    <w:embedBold r:id="rId2" w:fontKey="{955A4364-FCFD-4F8B-BE2B-4B9EE81D9F92}"/>
    <w:embedItalic r:id="rId3" w:fontKey="{60861399-A3E2-42FD-80D2-57F0220E7A22}"/>
  </w:font>
  <w:font w:name="Nunito">
    <w:altName w:val="Times New Roman"/>
    <w:charset w:val="00"/>
    <w:family w:val="auto"/>
    <w:pitch w:val="variable"/>
    <w:embedRegular r:id="rId4" w:fontKey="{BD2FBBAE-40C3-4F21-86F1-D79803473A34}"/>
    <w:embedItalic r:id="rId5" w:fontKey="{4EF39150-63C2-4F37-BE53-49951370241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CB067275-ECAE-44B7-BDCC-27771984C1B2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AF27E01-DCEB-4BCF-9507-560F1EFD3D5A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04D60" w14:textId="77777777" w:rsidR="003E17F1" w:rsidRDefault="003E17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4B6A800" w14:paraId="033D567A" w14:textId="77777777" w:rsidTr="64B6A800">
      <w:trPr>
        <w:trHeight w:val="300"/>
      </w:trPr>
      <w:tc>
        <w:tcPr>
          <w:tcW w:w="3600" w:type="dxa"/>
        </w:tcPr>
        <w:p w14:paraId="26D57834" w14:textId="229DB50F" w:rsidR="64B6A800" w:rsidRDefault="64B6A800" w:rsidP="64B6A800">
          <w:pPr>
            <w:pStyle w:val="Header"/>
            <w:ind w:left="-115"/>
          </w:pPr>
        </w:p>
      </w:tc>
      <w:tc>
        <w:tcPr>
          <w:tcW w:w="3600" w:type="dxa"/>
        </w:tcPr>
        <w:p w14:paraId="6F32BD59" w14:textId="27877B53" w:rsidR="64B6A800" w:rsidRDefault="64B6A800" w:rsidP="64B6A800">
          <w:pPr>
            <w:pStyle w:val="Header"/>
            <w:jc w:val="center"/>
          </w:pPr>
        </w:p>
      </w:tc>
      <w:tc>
        <w:tcPr>
          <w:tcW w:w="3600" w:type="dxa"/>
        </w:tcPr>
        <w:p w14:paraId="40BA1DAD" w14:textId="0438D4EC" w:rsidR="64B6A800" w:rsidRDefault="64B6A800" w:rsidP="64B6A800">
          <w:pPr>
            <w:pStyle w:val="Header"/>
            <w:ind w:right="-115"/>
            <w:jc w:val="right"/>
          </w:pPr>
        </w:p>
      </w:tc>
    </w:tr>
  </w:tbl>
  <w:p w14:paraId="52654744" w14:textId="36211121" w:rsidR="64B6A800" w:rsidRDefault="64B6A800" w:rsidP="64B6A8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EF74B" w14:textId="77777777" w:rsidR="003E17F1" w:rsidRDefault="003E17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399CD" w14:textId="77777777" w:rsidR="00100030" w:rsidRDefault="00100030">
      <w:pPr>
        <w:spacing w:line="240" w:lineRule="auto"/>
      </w:pPr>
      <w:r>
        <w:separator/>
      </w:r>
    </w:p>
  </w:footnote>
  <w:footnote w:type="continuationSeparator" w:id="0">
    <w:p w14:paraId="0649E80D" w14:textId="77777777" w:rsidR="00100030" w:rsidRDefault="001000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FA1BE" w14:textId="77777777" w:rsidR="003E17F1" w:rsidRDefault="003E17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D" w14:textId="77777777" w:rsidR="00061428" w:rsidRDefault="00061428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23069" w14:textId="77777777" w:rsidR="003E17F1" w:rsidRDefault="003E17F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F3F2E"/>
    <w:multiLevelType w:val="hybridMultilevel"/>
    <w:tmpl w:val="3724EE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4174F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180A230"/>
    <w:multiLevelType w:val="hybridMultilevel"/>
    <w:tmpl w:val="1C9254D8"/>
    <w:lvl w:ilvl="0" w:tplc="421EDAF0">
      <w:start w:val="1"/>
      <w:numFmt w:val="upperLetter"/>
      <w:lvlText w:val="%1."/>
      <w:lvlJc w:val="left"/>
      <w:pPr>
        <w:ind w:left="720" w:hanging="360"/>
      </w:pPr>
      <w:rPr>
        <w:rFonts w:ascii="Lato" w:hAnsi="Lato" w:hint="default"/>
        <w:b w:val="0"/>
        <w:bCs w:val="0"/>
        <w:sz w:val="24"/>
        <w:szCs w:val="24"/>
      </w:rPr>
    </w:lvl>
    <w:lvl w:ilvl="1" w:tplc="668EEC1E">
      <w:start w:val="1"/>
      <w:numFmt w:val="lowerLetter"/>
      <w:lvlText w:val="%2."/>
      <w:lvlJc w:val="left"/>
      <w:pPr>
        <w:ind w:left="1440" w:hanging="360"/>
      </w:pPr>
    </w:lvl>
    <w:lvl w:ilvl="2" w:tplc="E06AC6F4">
      <w:start w:val="1"/>
      <w:numFmt w:val="lowerRoman"/>
      <w:lvlText w:val="%3."/>
      <w:lvlJc w:val="right"/>
      <w:pPr>
        <w:ind w:left="2160" w:hanging="180"/>
      </w:pPr>
    </w:lvl>
    <w:lvl w:ilvl="3" w:tplc="22904028">
      <w:start w:val="1"/>
      <w:numFmt w:val="decimal"/>
      <w:lvlText w:val="%4."/>
      <w:lvlJc w:val="left"/>
      <w:pPr>
        <w:ind w:left="2880" w:hanging="360"/>
      </w:pPr>
    </w:lvl>
    <w:lvl w:ilvl="4" w:tplc="A83A4116">
      <w:start w:val="1"/>
      <w:numFmt w:val="lowerLetter"/>
      <w:lvlText w:val="%5."/>
      <w:lvlJc w:val="left"/>
      <w:pPr>
        <w:ind w:left="3600" w:hanging="360"/>
      </w:pPr>
    </w:lvl>
    <w:lvl w:ilvl="5" w:tplc="6F6AC188">
      <w:start w:val="1"/>
      <w:numFmt w:val="lowerRoman"/>
      <w:lvlText w:val="%6."/>
      <w:lvlJc w:val="right"/>
      <w:pPr>
        <w:ind w:left="4320" w:hanging="180"/>
      </w:pPr>
    </w:lvl>
    <w:lvl w:ilvl="6" w:tplc="1244FAF0">
      <w:start w:val="1"/>
      <w:numFmt w:val="decimal"/>
      <w:lvlText w:val="%7."/>
      <w:lvlJc w:val="left"/>
      <w:pPr>
        <w:ind w:left="5040" w:hanging="360"/>
      </w:pPr>
    </w:lvl>
    <w:lvl w:ilvl="7" w:tplc="9608589C">
      <w:start w:val="1"/>
      <w:numFmt w:val="lowerLetter"/>
      <w:lvlText w:val="%8."/>
      <w:lvlJc w:val="left"/>
      <w:pPr>
        <w:ind w:left="5760" w:hanging="360"/>
      </w:pPr>
    </w:lvl>
    <w:lvl w:ilvl="8" w:tplc="D9CAD4F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428"/>
    <w:rsid w:val="0000112A"/>
    <w:rsid w:val="000069D1"/>
    <w:rsid w:val="00007866"/>
    <w:rsid w:val="0002216A"/>
    <w:rsid w:val="00033218"/>
    <w:rsid w:val="00045010"/>
    <w:rsid w:val="0005124E"/>
    <w:rsid w:val="0005478B"/>
    <w:rsid w:val="00061428"/>
    <w:rsid w:val="00064EBE"/>
    <w:rsid w:val="000A2D1F"/>
    <w:rsid w:val="000C248B"/>
    <w:rsid w:val="000D41E6"/>
    <w:rsid w:val="00100030"/>
    <w:rsid w:val="001439D7"/>
    <w:rsid w:val="00166BCB"/>
    <w:rsid w:val="0019799B"/>
    <w:rsid w:val="001A7F43"/>
    <w:rsid w:val="001E19AC"/>
    <w:rsid w:val="001E2576"/>
    <w:rsid w:val="001E7F6E"/>
    <w:rsid w:val="00225FAE"/>
    <w:rsid w:val="00246563"/>
    <w:rsid w:val="0027480B"/>
    <w:rsid w:val="00281CC7"/>
    <w:rsid w:val="002857B2"/>
    <w:rsid w:val="00292763"/>
    <w:rsid w:val="002A15D5"/>
    <w:rsid w:val="002A241D"/>
    <w:rsid w:val="002A2918"/>
    <w:rsid w:val="002A4FD2"/>
    <w:rsid w:val="002B7A22"/>
    <w:rsid w:val="002C0007"/>
    <w:rsid w:val="002C1AEA"/>
    <w:rsid w:val="002D70D9"/>
    <w:rsid w:val="002E4280"/>
    <w:rsid w:val="002F4D51"/>
    <w:rsid w:val="00310DD3"/>
    <w:rsid w:val="00313728"/>
    <w:rsid w:val="00336D3B"/>
    <w:rsid w:val="0034703E"/>
    <w:rsid w:val="003554A4"/>
    <w:rsid w:val="00360CF7"/>
    <w:rsid w:val="00371143"/>
    <w:rsid w:val="0038432A"/>
    <w:rsid w:val="003869C8"/>
    <w:rsid w:val="003A10A4"/>
    <w:rsid w:val="003B18F9"/>
    <w:rsid w:val="003D5B67"/>
    <w:rsid w:val="003D7001"/>
    <w:rsid w:val="003E17F1"/>
    <w:rsid w:val="00424925"/>
    <w:rsid w:val="0043373D"/>
    <w:rsid w:val="00435E2C"/>
    <w:rsid w:val="00464790"/>
    <w:rsid w:val="00494B88"/>
    <w:rsid w:val="00494BB9"/>
    <w:rsid w:val="004972EB"/>
    <w:rsid w:val="004B7A2B"/>
    <w:rsid w:val="004D2EFC"/>
    <w:rsid w:val="004E5590"/>
    <w:rsid w:val="005005E4"/>
    <w:rsid w:val="005069B6"/>
    <w:rsid w:val="00527890"/>
    <w:rsid w:val="0057660F"/>
    <w:rsid w:val="00591D5A"/>
    <w:rsid w:val="005A21A6"/>
    <w:rsid w:val="005A6DDC"/>
    <w:rsid w:val="005C04E8"/>
    <w:rsid w:val="005C04F8"/>
    <w:rsid w:val="005F1DBA"/>
    <w:rsid w:val="005F77EB"/>
    <w:rsid w:val="00617995"/>
    <w:rsid w:val="00617D12"/>
    <w:rsid w:val="00621EA8"/>
    <w:rsid w:val="0062488C"/>
    <w:rsid w:val="00643268"/>
    <w:rsid w:val="00643C67"/>
    <w:rsid w:val="00643EED"/>
    <w:rsid w:val="0064718A"/>
    <w:rsid w:val="00682E16"/>
    <w:rsid w:val="006A30C7"/>
    <w:rsid w:val="006C4C41"/>
    <w:rsid w:val="006E1151"/>
    <w:rsid w:val="00707A5B"/>
    <w:rsid w:val="007214D1"/>
    <w:rsid w:val="00721855"/>
    <w:rsid w:val="007472EA"/>
    <w:rsid w:val="0077565C"/>
    <w:rsid w:val="007B0A4A"/>
    <w:rsid w:val="007C170B"/>
    <w:rsid w:val="007C6D17"/>
    <w:rsid w:val="007D3624"/>
    <w:rsid w:val="007D5768"/>
    <w:rsid w:val="007E09CB"/>
    <w:rsid w:val="00805D1C"/>
    <w:rsid w:val="008229F6"/>
    <w:rsid w:val="00824215"/>
    <w:rsid w:val="00834668"/>
    <w:rsid w:val="00854718"/>
    <w:rsid w:val="00860168"/>
    <w:rsid w:val="0086052E"/>
    <w:rsid w:val="00877953"/>
    <w:rsid w:val="00881A7C"/>
    <w:rsid w:val="00885453"/>
    <w:rsid w:val="0088767B"/>
    <w:rsid w:val="008A0451"/>
    <w:rsid w:val="008A79ED"/>
    <w:rsid w:val="008C1848"/>
    <w:rsid w:val="008D25DE"/>
    <w:rsid w:val="008D68E0"/>
    <w:rsid w:val="008F3A30"/>
    <w:rsid w:val="0091519E"/>
    <w:rsid w:val="009154C9"/>
    <w:rsid w:val="00966203"/>
    <w:rsid w:val="00991AA9"/>
    <w:rsid w:val="009C1A23"/>
    <w:rsid w:val="009D4366"/>
    <w:rsid w:val="009F1577"/>
    <w:rsid w:val="00A0003F"/>
    <w:rsid w:val="00A2100E"/>
    <w:rsid w:val="00A30738"/>
    <w:rsid w:val="00A46370"/>
    <w:rsid w:val="00A6694C"/>
    <w:rsid w:val="00A6797B"/>
    <w:rsid w:val="00A761CD"/>
    <w:rsid w:val="00A77E75"/>
    <w:rsid w:val="00A8051F"/>
    <w:rsid w:val="00A81A9A"/>
    <w:rsid w:val="00A852F5"/>
    <w:rsid w:val="00A87E22"/>
    <w:rsid w:val="00A90BF2"/>
    <w:rsid w:val="00A935BD"/>
    <w:rsid w:val="00B41875"/>
    <w:rsid w:val="00B451C9"/>
    <w:rsid w:val="00B5127D"/>
    <w:rsid w:val="00B679AB"/>
    <w:rsid w:val="00B730A7"/>
    <w:rsid w:val="00B85AFC"/>
    <w:rsid w:val="00BA39B6"/>
    <w:rsid w:val="00BA4E47"/>
    <w:rsid w:val="00BC57E9"/>
    <w:rsid w:val="00C205DB"/>
    <w:rsid w:val="00C33EE9"/>
    <w:rsid w:val="00C532D3"/>
    <w:rsid w:val="00C62759"/>
    <w:rsid w:val="00C802EA"/>
    <w:rsid w:val="00C85AB9"/>
    <w:rsid w:val="00C955EF"/>
    <w:rsid w:val="00CA219F"/>
    <w:rsid w:val="00CE2791"/>
    <w:rsid w:val="00CE409C"/>
    <w:rsid w:val="00D1073D"/>
    <w:rsid w:val="00D2427D"/>
    <w:rsid w:val="00D44F3A"/>
    <w:rsid w:val="00D90E8B"/>
    <w:rsid w:val="00D92196"/>
    <w:rsid w:val="00DA3AD9"/>
    <w:rsid w:val="00DA69E4"/>
    <w:rsid w:val="00DA6D4A"/>
    <w:rsid w:val="00DA7845"/>
    <w:rsid w:val="00DB1249"/>
    <w:rsid w:val="00DC14B5"/>
    <w:rsid w:val="00DE3B88"/>
    <w:rsid w:val="00E002C8"/>
    <w:rsid w:val="00E255BD"/>
    <w:rsid w:val="00E47DD0"/>
    <w:rsid w:val="00E55AAF"/>
    <w:rsid w:val="00E65EF0"/>
    <w:rsid w:val="00E72E81"/>
    <w:rsid w:val="00E839DD"/>
    <w:rsid w:val="00EA4A84"/>
    <w:rsid w:val="00EB6C0D"/>
    <w:rsid w:val="00EC426C"/>
    <w:rsid w:val="00ED2CF8"/>
    <w:rsid w:val="00F27F99"/>
    <w:rsid w:val="00FB1979"/>
    <w:rsid w:val="00FC0D52"/>
    <w:rsid w:val="00FD142A"/>
    <w:rsid w:val="00FD5A1C"/>
    <w:rsid w:val="01B96279"/>
    <w:rsid w:val="02443A88"/>
    <w:rsid w:val="028FAA26"/>
    <w:rsid w:val="02B950B9"/>
    <w:rsid w:val="02F33BD3"/>
    <w:rsid w:val="03704A19"/>
    <w:rsid w:val="03A252C8"/>
    <w:rsid w:val="03B733A4"/>
    <w:rsid w:val="03DB3045"/>
    <w:rsid w:val="04514155"/>
    <w:rsid w:val="0582D913"/>
    <w:rsid w:val="05C06062"/>
    <w:rsid w:val="06352D9E"/>
    <w:rsid w:val="06D52B22"/>
    <w:rsid w:val="085BF9C1"/>
    <w:rsid w:val="0A476A15"/>
    <w:rsid w:val="0B7A10D5"/>
    <w:rsid w:val="0C2F8C38"/>
    <w:rsid w:val="0D25250B"/>
    <w:rsid w:val="0DDC785E"/>
    <w:rsid w:val="0E6B925A"/>
    <w:rsid w:val="0FAFA098"/>
    <w:rsid w:val="0FBC41A9"/>
    <w:rsid w:val="0FF2CE59"/>
    <w:rsid w:val="1059E839"/>
    <w:rsid w:val="10BB9381"/>
    <w:rsid w:val="14181884"/>
    <w:rsid w:val="158AD285"/>
    <w:rsid w:val="1592F686"/>
    <w:rsid w:val="15CBEC6B"/>
    <w:rsid w:val="16FBD9D9"/>
    <w:rsid w:val="18B08C76"/>
    <w:rsid w:val="18D35C16"/>
    <w:rsid w:val="19F88654"/>
    <w:rsid w:val="1AC3C5E3"/>
    <w:rsid w:val="1BC6C936"/>
    <w:rsid w:val="1C872756"/>
    <w:rsid w:val="1D93ED6E"/>
    <w:rsid w:val="1D96AF3A"/>
    <w:rsid w:val="1DE09D06"/>
    <w:rsid w:val="1E395FCA"/>
    <w:rsid w:val="1E99E9B5"/>
    <w:rsid w:val="1EBF12B8"/>
    <w:rsid w:val="1EF647C5"/>
    <w:rsid w:val="1F36C5C7"/>
    <w:rsid w:val="1F622238"/>
    <w:rsid w:val="21B8411F"/>
    <w:rsid w:val="2285BD1B"/>
    <w:rsid w:val="2374E16F"/>
    <w:rsid w:val="2440DC5E"/>
    <w:rsid w:val="2489C70C"/>
    <w:rsid w:val="24E4A661"/>
    <w:rsid w:val="25EC7F78"/>
    <w:rsid w:val="267D17B7"/>
    <w:rsid w:val="26819E61"/>
    <w:rsid w:val="272E6942"/>
    <w:rsid w:val="2741B5FF"/>
    <w:rsid w:val="289CE2EA"/>
    <w:rsid w:val="2AD542CB"/>
    <w:rsid w:val="2B3E6261"/>
    <w:rsid w:val="2B65EA6B"/>
    <w:rsid w:val="2BA2FF46"/>
    <w:rsid w:val="2BC0AE31"/>
    <w:rsid w:val="2D27985C"/>
    <w:rsid w:val="2D2B8526"/>
    <w:rsid w:val="2DF9A93E"/>
    <w:rsid w:val="2EC72E88"/>
    <w:rsid w:val="301107C3"/>
    <w:rsid w:val="303E47C1"/>
    <w:rsid w:val="3050CE17"/>
    <w:rsid w:val="3107961A"/>
    <w:rsid w:val="3124B1A1"/>
    <w:rsid w:val="33937A55"/>
    <w:rsid w:val="3538AF51"/>
    <w:rsid w:val="35819CB2"/>
    <w:rsid w:val="3630ADEE"/>
    <w:rsid w:val="3687C5A6"/>
    <w:rsid w:val="36F935DF"/>
    <w:rsid w:val="37BBEAA9"/>
    <w:rsid w:val="3BA4A9E4"/>
    <w:rsid w:val="3D05F21A"/>
    <w:rsid w:val="3DC5F308"/>
    <w:rsid w:val="3E160CA9"/>
    <w:rsid w:val="3E57BEE6"/>
    <w:rsid w:val="3EAA8F4D"/>
    <w:rsid w:val="3F989529"/>
    <w:rsid w:val="400E1423"/>
    <w:rsid w:val="4085D870"/>
    <w:rsid w:val="4417CA5A"/>
    <w:rsid w:val="4496768F"/>
    <w:rsid w:val="44FFAF13"/>
    <w:rsid w:val="45C7FAC0"/>
    <w:rsid w:val="4653F867"/>
    <w:rsid w:val="47566976"/>
    <w:rsid w:val="496BAC7E"/>
    <w:rsid w:val="4A2C9E73"/>
    <w:rsid w:val="4A90A04D"/>
    <w:rsid w:val="4AFA9B27"/>
    <w:rsid w:val="4B165FF6"/>
    <w:rsid w:val="4CA2E3E5"/>
    <w:rsid w:val="5013CAF0"/>
    <w:rsid w:val="526D8505"/>
    <w:rsid w:val="5281984F"/>
    <w:rsid w:val="53523389"/>
    <w:rsid w:val="53E1FA8B"/>
    <w:rsid w:val="54B17E8C"/>
    <w:rsid w:val="553A08CF"/>
    <w:rsid w:val="5675952B"/>
    <w:rsid w:val="568DCF81"/>
    <w:rsid w:val="56F2029D"/>
    <w:rsid w:val="574F4BCF"/>
    <w:rsid w:val="57E94057"/>
    <w:rsid w:val="581E3D64"/>
    <w:rsid w:val="5A4DEE48"/>
    <w:rsid w:val="5DAF2671"/>
    <w:rsid w:val="5E165E29"/>
    <w:rsid w:val="5E697C43"/>
    <w:rsid w:val="5E7F99FA"/>
    <w:rsid w:val="5F0E6D67"/>
    <w:rsid w:val="5FDE781C"/>
    <w:rsid w:val="61936054"/>
    <w:rsid w:val="62252FBA"/>
    <w:rsid w:val="6311CEAD"/>
    <w:rsid w:val="6343BFB7"/>
    <w:rsid w:val="63CFFAFD"/>
    <w:rsid w:val="64B6A800"/>
    <w:rsid w:val="656E9569"/>
    <w:rsid w:val="6623945F"/>
    <w:rsid w:val="662813C9"/>
    <w:rsid w:val="66977866"/>
    <w:rsid w:val="67CFC1CE"/>
    <w:rsid w:val="6935133B"/>
    <w:rsid w:val="69B6547E"/>
    <w:rsid w:val="69BC171A"/>
    <w:rsid w:val="6A3522A9"/>
    <w:rsid w:val="6AA00034"/>
    <w:rsid w:val="6BCB4552"/>
    <w:rsid w:val="6C094CAB"/>
    <w:rsid w:val="6C80C1F8"/>
    <w:rsid w:val="6CA67445"/>
    <w:rsid w:val="6CBCDDFB"/>
    <w:rsid w:val="6CDA1488"/>
    <w:rsid w:val="6CE04477"/>
    <w:rsid w:val="6CFFBD47"/>
    <w:rsid w:val="6D1BC650"/>
    <w:rsid w:val="6D879F7F"/>
    <w:rsid w:val="6E16F7A8"/>
    <w:rsid w:val="6F5A1160"/>
    <w:rsid w:val="6FFFB20F"/>
    <w:rsid w:val="72440429"/>
    <w:rsid w:val="74EC5998"/>
    <w:rsid w:val="750536CB"/>
    <w:rsid w:val="75103B6D"/>
    <w:rsid w:val="78C91AE8"/>
    <w:rsid w:val="79511521"/>
    <w:rsid w:val="79599096"/>
    <w:rsid w:val="7B276A13"/>
    <w:rsid w:val="7B8892BF"/>
    <w:rsid w:val="7C2CF9A6"/>
    <w:rsid w:val="7C5EA192"/>
    <w:rsid w:val="7D861CE8"/>
    <w:rsid w:val="7DDFF739"/>
    <w:rsid w:val="7F8A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9B699C"/>
  <w15:docId w15:val="{D7864058-E6EC-40CE-92AD-A8A9D9C9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unito" w:eastAsia="Nunito" w:hAnsi="Nunito" w:cs="Nunito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2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A117DD5039F4EA1ECF671B9F12A69" ma:contentTypeVersion="10" ma:contentTypeDescription="Create a new document." ma:contentTypeScope="" ma:versionID="7675b9a4eeef3e17c783ed17449e5cd8">
  <xsd:schema xmlns:xsd="http://www.w3.org/2001/XMLSchema" xmlns:xs="http://www.w3.org/2001/XMLSchema" xmlns:p="http://schemas.microsoft.com/office/2006/metadata/properties" xmlns:ns3="b97c6fa7-6980-4890-86ef-6233a1eff0c3" targetNamespace="http://schemas.microsoft.com/office/2006/metadata/properties" ma:root="true" ma:fieldsID="f16210a8e0263aa78cf41d7d1b575334" ns3:_="">
    <xsd:import namespace="b97c6fa7-6980-4890-86ef-6233a1eff0c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c6fa7-6980-4890-86ef-6233a1eff0c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97c6fa7-6980-4890-86ef-6233a1eff0c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56D3C8-B4E4-48E6-9414-E61DA9039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c6fa7-6980-4890-86ef-6233a1eff0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AD5A90-BC11-4543-A08A-467EA932BA7A}">
  <ds:schemaRefs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b97c6fa7-6980-4890-86ef-6233a1eff0c3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CEF1B80-D2B7-4D2E-AD0F-7964BDE6EA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Director</dc:creator>
  <cp:lastModifiedBy>Director</cp:lastModifiedBy>
  <cp:revision>2</cp:revision>
  <cp:lastPrinted>2026-05-26T20:44:00Z</cp:lastPrinted>
  <dcterms:created xsi:type="dcterms:W3CDTF">2026-07-20T21:40:00Z</dcterms:created>
  <dcterms:modified xsi:type="dcterms:W3CDTF">2026-07-20T21:40:00Z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0x01010019AA117DD5039F4EA1ECF671B9F12A69</vt:lpwstr>
  </property>
</Properties>
</file>